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3E" w:rsidRPr="00E30C84" w:rsidRDefault="0066563E" w:rsidP="0066563E">
      <w:pPr>
        <w:overflowPunct w:val="0"/>
        <w:rPr>
          <w:rFonts w:hint="default"/>
          <w:color w:val="auto"/>
        </w:rPr>
      </w:pPr>
      <w:bookmarkStart w:id="0" w:name="_GoBack"/>
      <w:bookmarkEnd w:id="0"/>
      <w:r w:rsidRPr="00E30C84">
        <w:rPr>
          <w:color w:val="auto"/>
        </w:rPr>
        <w:t>別記様式第４号（第７条関係）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1090"/>
        <w:gridCol w:w="6946"/>
      </w:tblGrid>
      <w:tr w:rsidR="0066563E" w:rsidRPr="00E30C84" w:rsidTr="004267B8">
        <w:trPr>
          <w:trHeight w:val="6411"/>
        </w:trPr>
        <w:tc>
          <w:tcPr>
            <w:tcW w:w="9356" w:type="dxa"/>
            <w:gridSpan w:val="3"/>
          </w:tcPr>
          <w:p w:rsidR="0066563E" w:rsidRPr="00E30C84" w:rsidRDefault="0066563E" w:rsidP="004267B8">
            <w:pPr>
              <w:ind w:right="113"/>
              <w:rPr>
                <w:rFonts w:hint="default"/>
                <w:color w:val="auto"/>
                <w:spacing w:val="26"/>
              </w:rPr>
            </w:pPr>
          </w:p>
          <w:p w:rsidR="0066563E" w:rsidRPr="00E30C84" w:rsidRDefault="0066563E" w:rsidP="004267B8">
            <w:pPr>
              <w:ind w:left="113" w:right="113"/>
              <w:jc w:val="center"/>
              <w:rPr>
                <w:rFonts w:hint="default"/>
                <w:color w:val="auto"/>
              </w:rPr>
            </w:pPr>
            <w:r w:rsidRPr="00E30C84">
              <w:rPr>
                <w:color w:val="auto"/>
                <w:spacing w:val="26"/>
              </w:rPr>
              <w:t>開発行為地位承継届出</w:t>
            </w:r>
            <w:r w:rsidRPr="00E30C84">
              <w:rPr>
                <w:color w:val="auto"/>
              </w:rPr>
              <w:t>書</w:t>
            </w:r>
          </w:p>
          <w:p w:rsidR="0066563E" w:rsidRPr="00E30C84" w:rsidRDefault="0066563E" w:rsidP="004267B8">
            <w:pPr>
              <w:ind w:right="142"/>
              <w:rPr>
                <w:rFonts w:hint="default"/>
                <w:color w:val="auto"/>
              </w:rPr>
            </w:pPr>
          </w:p>
          <w:p w:rsidR="0066563E" w:rsidRPr="00E30C84" w:rsidRDefault="0066563E" w:rsidP="004267B8">
            <w:pPr>
              <w:ind w:right="142"/>
              <w:rPr>
                <w:rFonts w:hint="default"/>
                <w:color w:val="auto"/>
              </w:rPr>
            </w:pPr>
          </w:p>
          <w:p w:rsidR="0066563E" w:rsidRPr="00E30C84" w:rsidRDefault="0066563E" w:rsidP="004267B8">
            <w:pPr>
              <w:ind w:leftChars="64" w:left="134" w:rightChars="65" w:right="136" w:firstLine="1"/>
              <w:rPr>
                <w:rFonts w:hint="default"/>
                <w:color w:val="auto"/>
              </w:rPr>
            </w:pPr>
            <w:r w:rsidRPr="00E30C84">
              <w:rPr>
                <w:color w:val="auto"/>
              </w:rPr>
              <w:t xml:space="preserve">　　　　　　　　　　　　　　　　　　　　　　　　　　　　　　　年　　月　　日</w:t>
            </w:r>
          </w:p>
          <w:p w:rsidR="0066563E" w:rsidRPr="00E30C84" w:rsidRDefault="0066563E" w:rsidP="004267B8">
            <w:pPr>
              <w:ind w:right="142"/>
              <w:rPr>
                <w:rFonts w:hint="default"/>
                <w:color w:val="auto"/>
              </w:rPr>
            </w:pPr>
          </w:p>
          <w:p w:rsidR="0066563E" w:rsidRPr="00E30C84" w:rsidRDefault="0066563E" w:rsidP="004267B8">
            <w:pPr>
              <w:ind w:right="142"/>
              <w:rPr>
                <w:rFonts w:hint="default"/>
                <w:color w:val="auto"/>
              </w:rPr>
            </w:pPr>
          </w:p>
          <w:p w:rsidR="0066563E" w:rsidRPr="00E30C84" w:rsidRDefault="0066563E" w:rsidP="004267B8">
            <w:pPr>
              <w:ind w:leftChars="64" w:left="134" w:right="142" w:firstLine="1"/>
              <w:rPr>
                <w:rFonts w:hint="default"/>
                <w:color w:val="auto"/>
              </w:rPr>
            </w:pPr>
            <w:r w:rsidRPr="00E30C84">
              <w:rPr>
                <w:color w:val="auto"/>
              </w:rPr>
              <w:t xml:space="preserve">　栃木県知事　　　　　　様</w:t>
            </w:r>
          </w:p>
          <w:p w:rsidR="0066563E" w:rsidRPr="00E30C84" w:rsidRDefault="0066563E" w:rsidP="004267B8">
            <w:pPr>
              <w:ind w:right="113"/>
              <w:rPr>
                <w:rFonts w:hint="default"/>
                <w:color w:val="auto"/>
              </w:rPr>
            </w:pPr>
          </w:p>
          <w:p w:rsidR="0066563E" w:rsidRPr="00E30C84" w:rsidRDefault="0066563E" w:rsidP="004267B8">
            <w:pPr>
              <w:rPr>
                <w:rFonts w:hAnsi="ＭＳ 明朝" w:hint="default"/>
                <w:color w:val="auto"/>
              </w:rPr>
            </w:pPr>
          </w:p>
          <w:p w:rsidR="0066563E" w:rsidRPr="00E30C84" w:rsidRDefault="0066563E" w:rsidP="004267B8">
            <w:pPr>
              <w:spacing w:line="240" w:lineRule="exact"/>
              <w:rPr>
                <w:rFonts w:hAnsi="ＭＳ 明朝" w:hint="default"/>
                <w:color w:val="auto"/>
              </w:rPr>
            </w:pPr>
            <w:r w:rsidRPr="00E30C84">
              <w:rPr>
                <w:rFonts w:hAnsi="ＭＳ 明朝"/>
                <w:noProof/>
                <w:color w:val="auto"/>
              </w:rPr>
              <mc:AlternateContent>
                <mc:Choice Requires="wps">
                  <w:drawing>
                    <wp:anchor distT="0" distB="0" distL="114300" distR="114300" simplePos="0" relativeHeight="251659264" behindDoc="0" locked="0" layoutInCell="1" allowOverlap="1" wp14:anchorId="4C0D677D" wp14:editId="394808B8">
                      <wp:simplePos x="0" y="0"/>
                      <wp:positionH relativeFrom="column">
                        <wp:posOffset>3406140</wp:posOffset>
                      </wp:positionH>
                      <wp:positionV relativeFrom="paragraph">
                        <wp:posOffset>10160</wp:posOffset>
                      </wp:positionV>
                      <wp:extent cx="1636395" cy="487680"/>
                      <wp:effectExtent l="0" t="0" r="20955" b="26670"/>
                      <wp:wrapNone/>
                      <wp:docPr id="50" name="大かっこ 50"/>
                      <wp:cNvGraphicFramePr/>
                      <a:graphic xmlns:a="http://schemas.openxmlformats.org/drawingml/2006/main">
                        <a:graphicData uri="http://schemas.microsoft.com/office/word/2010/wordprocessingShape">
                          <wps:wsp>
                            <wps:cNvSpPr/>
                            <wps:spPr>
                              <a:xfrm>
                                <a:off x="0" y="0"/>
                                <a:ext cx="1636395" cy="48768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D20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268.2pt;margin-top:.8pt;width:128.8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" strokecolor="black [3213]" strokeweight=".5pt">
                      <v:stroke joinstyle="miter"/>
                    </v:shape>
                  </w:pict>
                </mc:Fallback>
              </mc:AlternateContent>
            </w:r>
            <w:r w:rsidRPr="00E30C84">
              <w:rPr>
                <w:rFonts w:hAnsi="ＭＳ 明朝"/>
                <w:color w:val="auto"/>
              </w:rPr>
              <w:t xml:space="preserve">　　　　　　　　　　　　　　　　　　　　　住　所　　 法人にあつては名称</w:t>
            </w:r>
          </w:p>
          <w:p w:rsidR="0066563E" w:rsidRPr="00E30C84" w:rsidRDefault="0066563E" w:rsidP="004267B8">
            <w:pPr>
              <w:spacing w:line="300" w:lineRule="exact"/>
              <w:rPr>
                <w:rFonts w:hAnsi="ＭＳ 明朝" w:hint="default"/>
                <w:color w:val="auto"/>
              </w:rPr>
            </w:pPr>
            <w:r w:rsidRPr="00E30C84">
              <w:rPr>
                <w:rFonts w:hAnsi="ＭＳ 明朝"/>
                <w:color w:val="auto"/>
              </w:rPr>
              <w:t xml:space="preserve">　　　　　　　　　　　　　　　　　届出者　　　　　　　　　　　　　　</w:t>
            </w:r>
            <w:r w:rsidRPr="00E30C84">
              <w:rPr>
                <w:rFonts w:hAnsi="ＭＳ 明朝"/>
                <w:color w:val="auto"/>
                <w:spacing w:val="-3"/>
              </w:rPr>
              <w:t xml:space="preserve">   </w:t>
            </w:r>
            <w:r w:rsidRPr="00E30C84">
              <w:rPr>
                <w:rFonts w:hAnsi="ＭＳ 明朝"/>
                <w:color w:val="auto"/>
              </w:rPr>
              <w:t xml:space="preserve">　　</w:t>
            </w:r>
          </w:p>
          <w:p w:rsidR="0066563E" w:rsidRPr="00E30C84" w:rsidRDefault="0066563E" w:rsidP="004267B8">
            <w:pPr>
              <w:spacing w:line="240" w:lineRule="exact"/>
              <w:rPr>
                <w:rFonts w:hAnsi="ＭＳ 明朝" w:hint="default"/>
                <w:color w:val="auto"/>
              </w:rPr>
            </w:pPr>
            <w:r w:rsidRPr="00E30C84">
              <w:rPr>
                <w:rFonts w:hAnsi="ＭＳ 明朝"/>
                <w:color w:val="auto"/>
              </w:rPr>
              <w:t xml:space="preserve">　　　　　　　　　　　　　　　　　　　　　氏　名　　 及び代表者の氏名</w:t>
            </w:r>
          </w:p>
          <w:p w:rsidR="0066563E" w:rsidRPr="00E30C84" w:rsidRDefault="0066563E" w:rsidP="004267B8">
            <w:pPr>
              <w:spacing w:line="360" w:lineRule="exact"/>
              <w:rPr>
                <w:rFonts w:hAnsi="ＭＳ 明朝" w:hint="default"/>
                <w:color w:val="auto"/>
              </w:rPr>
            </w:pPr>
            <w:r w:rsidRPr="00E30C84">
              <w:rPr>
                <w:rFonts w:hAnsi="ＭＳ 明朝"/>
                <w:color w:val="auto"/>
                <w:spacing w:val="-3"/>
              </w:rPr>
              <w:t xml:space="preserve">                                  　　              </w:t>
            </w:r>
          </w:p>
          <w:p w:rsidR="0066563E" w:rsidRPr="00E30C84" w:rsidRDefault="0066563E" w:rsidP="004267B8">
            <w:pPr>
              <w:ind w:right="985"/>
              <w:rPr>
                <w:rFonts w:hint="default"/>
                <w:color w:val="auto"/>
              </w:rPr>
            </w:pPr>
          </w:p>
          <w:p w:rsidR="0066563E" w:rsidRPr="00E30C84" w:rsidRDefault="0066563E" w:rsidP="004267B8">
            <w:pPr>
              <w:ind w:right="985"/>
              <w:rPr>
                <w:rFonts w:hint="default"/>
                <w:color w:val="auto"/>
              </w:rPr>
            </w:pPr>
          </w:p>
          <w:p w:rsidR="0066563E" w:rsidRPr="00E30C84" w:rsidRDefault="0066563E" w:rsidP="004267B8">
            <w:pPr>
              <w:spacing w:before="120" w:after="120"/>
              <w:ind w:left="113" w:right="113"/>
              <w:rPr>
                <w:rFonts w:hint="default"/>
                <w:color w:val="auto"/>
              </w:rPr>
            </w:pPr>
            <w:r w:rsidRPr="00E30C84">
              <w:rPr>
                <w:color w:val="auto"/>
              </w:rPr>
              <w:t xml:space="preserve">　森林法第10条の２第１項の規定により許可を受けた開発行為の地位を承継したので森林法施行細則第７条の規定により届け出ます。</w:t>
            </w:r>
          </w:p>
        </w:tc>
      </w:tr>
      <w:tr w:rsidR="0066563E" w:rsidRPr="00E30C84" w:rsidTr="004267B8">
        <w:trPr>
          <w:cantSplit/>
          <w:trHeight w:hRule="exact" w:val="700"/>
        </w:trPr>
        <w:tc>
          <w:tcPr>
            <w:tcW w:w="2410" w:type="dxa"/>
            <w:gridSpan w:val="2"/>
            <w:vAlign w:val="center"/>
          </w:tcPr>
          <w:p w:rsidR="0066563E" w:rsidRPr="00E30C84" w:rsidRDefault="0066563E" w:rsidP="004267B8">
            <w:pPr>
              <w:ind w:left="113" w:right="113"/>
              <w:rPr>
                <w:rFonts w:hint="default"/>
                <w:color w:val="auto"/>
              </w:rPr>
            </w:pPr>
            <w:r w:rsidRPr="0066563E">
              <w:rPr>
                <w:color w:val="auto"/>
                <w:spacing w:val="59"/>
                <w:fitText w:val="2180" w:id="-1478241536"/>
              </w:rPr>
              <w:t>許可年月日番</w:t>
            </w:r>
            <w:r w:rsidRPr="0066563E">
              <w:rPr>
                <w:color w:val="auto"/>
                <w:spacing w:val="1"/>
                <w:fitText w:val="2180" w:id="-1478241536"/>
              </w:rPr>
              <w:t>号</w:t>
            </w:r>
          </w:p>
        </w:tc>
        <w:tc>
          <w:tcPr>
            <w:tcW w:w="6946" w:type="dxa"/>
            <w:vAlign w:val="center"/>
          </w:tcPr>
          <w:p w:rsidR="0066563E" w:rsidRPr="00E30C84" w:rsidRDefault="0066563E" w:rsidP="004267B8">
            <w:pPr>
              <w:ind w:left="113" w:right="113"/>
              <w:rPr>
                <w:rFonts w:hint="default"/>
                <w:color w:val="auto"/>
              </w:rPr>
            </w:pPr>
            <w:r w:rsidRPr="00E30C84">
              <w:rPr>
                <w:color w:val="auto"/>
              </w:rPr>
              <w:t xml:space="preserve">　　　　年　　月　　日　　栃木県指令　　第　　　号</w:t>
            </w:r>
          </w:p>
        </w:tc>
      </w:tr>
      <w:tr w:rsidR="0066563E" w:rsidRPr="00E30C84" w:rsidTr="004267B8">
        <w:trPr>
          <w:cantSplit/>
          <w:trHeight w:hRule="exact" w:val="700"/>
        </w:trPr>
        <w:tc>
          <w:tcPr>
            <w:tcW w:w="1320" w:type="dxa"/>
            <w:vMerge w:val="restart"/>
            <w:vAlign w:val="center"/>
          </w:tcPr>
          <w:p w:rsidR="0066563E" w:rsidRPr="00E30C84" w:rsidRDefault="0066563E" w:rsidP="004267B8">
            <w:pPr>
              <w:ind w:left="113" w:right="113"/>
              <w:jc w:val="center"/>
              <w:rPr>
                <w:rFonts w:hint="default"/>
                <w:color w:val="auto"/>
              </w:rPr>
            </w:pPr>
            <w:r w:rsidRPr="0066563E">
              <w:rPr>
                <w:color w:val="auto"/>
                <w:spacing w:val="41"/>
                <w:fitText w:val="1090" w:id="-1478241535"/>
              </w:rPr>
              <w:t>被承継</w:t>
            </w:r>
            <w:r w:rsidRPr="0066563E">
              <w:rPr>
                <w:color w:val="auto"/>
                <w:spacing w:val="2"/>
                <w:fitText w:val="1090" w:id="-1478241535"/>
              </w:rPr>
              <w:t>人</w:t>
            </w:r>
          </w:p>
        </w:tc>
        <w:tc>
          <w:tcPr>
            <w:tcW w:w="1090" w:type="dxa"/>
            <w:vAlign w:val="center"/>
          </w:tcPr>
          <w:p w:rsidR="0066563E" w:rsidRPr="00E30C84" w:rsidRDefault="0066563E" w:rsidP="004267B8">
            <w:pPr>
              <w:ind w:left="113" w:right="113"/>
              <w:jc w:val="center"/>
              <w:rPr>
                <w:rFonts w:hint="default"/>
                <w:color w:val="auto"/>
              </w:rPr>
            </w:pPr>
            <w:r w:rsidRPr="00E30C84">
              <w:rPr>
                <w:color w:val="auto"/>
              </w:rPr>
              <w:t>住　所</w:t>
            </w:r>
          </w:p>
        </w:tc>
        <w:tc>
          <w:tcPr>
            <w:tcW w:w="6946" w:type="dxa"/>
            <w:vAlign w:val="center"/>
          </w:tcPr>
          <w:p w:rsidR="0066563E" w:rsidRPr="00E30C84" w:rsidRDefault="0066563E" w:rsidP="004267B8">
            <w:pPr>
              <w:ind w:left="113" w:right="113"/>
              <w:rPr>
                <w:rFonts w:hint="default"/>
                <w:color w:val="auto"/>
              </w:rPr>
            </w:pPr>
            <w:r w:rsidRPr="00E30C84">
              <w:rPr>
                <w:color w:val="auto"/>
              </w:rPr>
              <w:t xml:space="preserve">　</w:t>
            </w:r>
          </w:p>
        </w:tc>
      </w:tr>
      <w:tr w:rsidR="0066563E" w:rsidRPr="00E30C84" w:rsidTr="004267B8">
        <w:trPr>
          <w:cantSplit/>
          <w:trHeight w:hRule="exact" w:val="700"/>
        </w:trPr>
        <w:tc>
          <w:tcPr>
            <w:tcW w:w="1320" w:type="dxa"/>
            <w:vMerge/>
            <w:vAlign w:val="center"/>
          </w:tcPr>
          <w:p w:rsidR="0066563E" w:rsidRPr="00E30C84" w:rsidRDefault="0066563E" w:rsidP="004267B8">
            <w:pPr>
              <w:ind w:left="113" w:right="113"/>
              <w:jc w:val="distribute"/>
              <w:rPr>
                <w:rFonts w:hint="default"/>
                <w:color w:val="auto"/>
              </w:rPr>
            </w:pPr>
          </w:p>
        </w:tc>
        <w:tc>
          <w:tcPr>
            <w:tcW w:w="1090" w:type="dxa"/>
            <w:vAlign w:val="center"/>
          </w:tcPr>
          <w:p w:rsidR="0066563E" w:rsidRPr="00E30C84" w:rsidRDefault="0066563E" w:rsidP="004267B8">
            <w:pPr>
              <w:ind w:left="113" w:right="113"/>
              <w:jc w:val="center"/>
              <w:rPr>
                <w:rFonts w:hint="default"/>
                <w:color w:val="auto"/>
              </w:rPr>
            </w:pPr>
            <w:r w:rsidRPr="00E30C84">
              <w:rPr>
                <w:color w:val="auto"/>
              </w:rPr>
              <w:t>氏　名</w:t>
            </w:r>
          </w:p>
        </w:tc>
        <w:tc>
          <w:tcPr>
            <w:tcW w:w="6946" w:type="dxa"/>
            <w:vAlign w:val="center"/>
          </w:tcPr>
          <w:p w:rsidR="0066563E" w:rsidRPr="00E30C84" w:rsidRDefault="0066563E" w:rsidP="004267B8">
            <w:pPr>
              <w:ind w:left="113" w:right="113"/>
              <w:rPr>
                <w:rFonts w:hint="default"/>
                <w:color w:val="auto"/>
              </w:rPr>
            </w:pPr>
            <w:r w:rsidRPr="00E30C84">
              <w:rPr>
                <w:color w:val="auto"/>
              </w:rPr>
              <w:t xml:space="preserve">　</w:t>
            </w:r>
          </w:p>
        </w:tc>
      </w:tr>
      <w:tr w:rsidR="0066563E" w:rsidRPr="00E30C84" w:rsidTr="004267B8">
        <w:trPr>
          <w:trHeight w:hRule="exact" w:val="2455"/>
        </w:trPr>
        <w:tc>
          <w:tcPr>
            <w:tcW w:w="2410" w:type="dxa"/>
            <w:gridSpan w:val="2"/>
            <w:vAlign w:val="center"/>
          </w:tcPr>
          <w:p w:rsidR="0066563E" w:rsidRPr="00E30C84" w:rsidRDefault="0066563E" w:rsidP="004267B8">
            <w:pPr>
              <w:ind w:left="113" w:right="113"/>
              <w:jc w:val="center"/>
              <w:rPr>
                <w:rFonts w:hint="default"/>
                <w:color w:val="auto"/>
              </w:rPr>
            </w:pPr>
            <w:r w:rsidRPr="0066563E">
              <w:rPr>
                <w:color w:val="auto"/>
                <w:spacing w:val="141"/>
                <w:fitText w:val="2180" w:id="-1478241534"/>
              </w:rPr>
              <w:t>承継の原</w:t>
            </w:r>
            <w:r w:rsidRPr="0066563E">
              <w:rPr>
                <w:color w:val="auto"/>
                <w:spacing w:val="1"/>
                <w:fitText w:val="2180" w:id="-1478241534"/>
              </w:rPr>
              <w:t>因</w:t>
            </w:r>
          </w:p>
        </w:tc>
        <w:tc>
          <w:tcPr>
            <w:tcW w:w="6946" w:type="dxa"/>
            <w:vAlign w:val="center"/>
          </w:tcPr>
          <w:p w:rsidR="0066563E" w:rsidRPr="00E30C84" w:rsidRDefault="0066563E" w:rsidP="004267B8">
            <w:pPr>
              <w:ind w:left="113" w:right="113"/>
              <w:rPr>
                <w:rFonts w:hint="default"/>
                <w:color w:val="auto"/>
              </w:rPr>
            </w:pPr>
            <w:r w:rsidRPr="00E30C84">
              <w:rPr>
                <w:color w:val="auto"/>
              </w:rPr>
              <w:t xml:space="preserve">　</w:t>
            </w:r>
          </w:p>
        </w:tc>
      </w:tr>
      <w:tr w:rsidR="0066563E" w:rsidRPr="00E30C84" w:rsidTr="004267B8">
        <w:trPr>
          <w:trHeight w:hRule="exact" w:val="700"/>
        </w:trPr>
        <w:tc>
          <w:tcPr>
            <w:tcW w:w="2410" w:type="dxa"/>
            <w:gridSpan w:val="2"/>
            <w:vAlign w:val="center"/>
          </w:tcPr>
          <w:p w:rsidR="0066563E" w:rsidRPr="00E30C84" w:rsidRDefault="0066563E" w:rsidP="004267B8">
            <w:pPr>
              <w:ind w:left="113" w:right="113"/>
              <w:jc w:val="center"/>
              <w:rPr>
                <w:rFonts w:hint="default"/>
                <w:color w:val="auto"/>
              </w:rPr>
            </w:pPr>
            <w:r w:rsidRPr="0066563E">
              <w:rPr>
                <w:color w:val="auto"/>
                <w:spacing w:val="141"/>
                <w:fitText w:val="2180" w:id="-1478241533"/>
              </w:rPr>
              <w:t>承継年月</w:t>
            </w:r>
            <w:r w:rsidRPr="0066563E">
              <w:rPr>
                <w:color w:val="auto"/>
                <w:spacing w:val="1"/>
                <w:fitText w:val="2180" w:id="-1478241533"/>
              </w:rPr>
              <w:t>日</w:t>
            </w:r>
          </w:p>
        </w:tc>
        <w:tc>
          <w:tcPr>
            <w:tcW w:w="6946" w:type="dxa"/>
            <w:vAlign w:val="center"/>
          </w:tcPr>
          <w:p w:rsidR="0066563E" w:rsidRPr="00E30C84" w:rsidRDefault="0066563E" w:rsidP="004267B8">
            <w:pPr>
              <w:ind w:left="113" w:right="113"/>
              <w:rPr>
                <w:rFonts w:hint="default"/>
                <w:color w:val="auto"/>
              </w:rPr>
            </w:pPr>
            <w:r w:rsidRPr="00E30C84">
              <w:rPr>
                <w:color w:val="auto"/>
              </w:rPr>
              <w:t xml:space="preserve">　　　　年　　月　　日</w:t>
            </w:r>
          </w:p>
        </w:tc>
      </w:tr>
    </w:tbl>
    <w:p w:rsidR="0066563E" w:rsidRPr="00E30C84" w:rsidRDefault="0066563E" w:rsidP="0066563E">
      <w:pPr>
        <w:overflowPunct w:val="0"/>
        <w:spacing w:line="240" w:lineRule="exact"/>
        <w:rPr>
          <w:rFonts w:hint="default"/>
          <w:color w:val="auto"/>
        </w:rPr>
      </w:pPr>
    </w:p>
    <w:p w:rsidR="0066563E" w:rsidRPr="00E30C84" w:rsidRDefault="0066563E" w:rsidP="0066563E">
      <w:pPr>
        <w:overflowPunct w:val="0"/>
        <w:spacing w:line="240" w:lineRule="exact"/>
        <w:rPr>
          <w:rFonts w:hint="default"/>
          <w:color w:val="auto"/>
        </w:rPr>
      </w:pPr>
      <w:r w:rsidRPr="00E30C84">
        <w:rPr>
          <w:color w:val="auto"/>
        </w:rPr>
        <w:t>添付書類　１　開発行為に係る事業の譲渡、相続、合併等を証する書類</w:t>
      </w:r>
    </w:p>
    <w:p w:rsidR="0066563E" w:rsidRPr="00E30C84" w:rsidRDefault="0066563E" w:rsidP="0066563E">
      <w:pPr>
        <w:overflowPunct w:val="0"/>
        <w:spacing w:line="240" w:lineRule="exact"/>
        <w:rPr>
          <w:rFonts w:hint="default"/>
          <w:color w:val="auto"/>
        </w:rPr>
      </w:pPr>
      <w:r w:rsidRPr="00E30C84">
        <w:rPr>
          <w:rFonts w:hint="default"/>
          <w:color w:val="auto"/>
        </w:rPr>
        <w:t xml:space="preserve">          ２　開発行為に要する資金及びその調達方法に関する書類</w:t>
      </w:r>
    </w:p>
    <w:p w:rsidR="0066563E" w:rsidRPr="00E30C84" w:rsidRDefault="0066563E" w:rsidP="0066563E">
      <w:pPr>
        <w:overflowPunct w:val="0"/>
        <w:spacing w:line="240" w:lineRule="exact"/>
        <w:rPr>
          <w:rFonts w:hint="default"/>
          <w:color w:val="auto"/>
        </w:rPr>
      </w:pPr>
      <w:r w:rsidRPr="00E30C84">
        <w:rPr>
          <w:color w:val="auto"/>
        </w:rPr>
        <w:t xml:space="preserve">　　　　　</w:t>
      </w:r>
      <w:r w:rsidRPr="00E30C84">
        <w:rPr>
          <w:rFonts w:hint="default"/>
          <w:color w:val="auto"/>
        </w:rPr>
        <w:t xml:space="preserve">      （計画書「15資金及びその調達計画」の様式使用）</w:t>
      </w:r>
    </w:p>
    <w:p w:rsidR="0013257D" w:rsidRPr="0066563E" w:rsidRDefault="0066563E" w:rsidP="0066563E">
      <w:pPr>
        <w:overflowPunct w:val="0"/>
        <w:spacing w:line="240" w:lineRule="exact"/>
        <w:rPr>
          <w:rFonts w:hint="default"/>
        </w:rPr>
      </w:pPr>
      <w:r w:rsidRPr="00E30C84">
        <w:rPr>
          <w:rFonts w:hint="default"/>
          <w:color w:val="auto"/>
        </w:rPr>
        <w:t xml:space="preserve">          ３　譲受人が法人の場合、法人の登記事項証明書及び印鑑証明書</w:t>
      </w:r>
    </w:p>
    <w:sectPr w:rsidR="0013257D" w:rsidRPr="0066563E" w:rsidSect="003726B2">
      <w:pgSz w:w="11906" w:h="16838"/>
      <w:pgMar w:top="1474" w:right="170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D6"/>
    <w:rsid w:val="000C5694"/>
    <w:rsid w:val="0013257D"/>
    <w:rsid w:val="003064E0"/>
    <w:rsid w:val="003726B2"/>
    <w:rsid w:val="0066563E"/>
    <w:rsid w:val="007973D6"/>
    <w:rsid w:val="00E96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A6F46-CF3D-4A35-95FB-9D67519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3D6"/>
    <w:pPr>
      <w:widowControl w:val="0"/>
      <w:suppressAutoHyphens/>
      <w:wordWrap w:val="0"/>
      <w:autoSpaceDE w:val="0"/>
      <w:autoSpaceDN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2022-07-28T06:20:00Z</dcterms:created>
  <dcterms:modified xsi:type="dcterms:W3CDTF">2022-07-28T06:28:00Z</dcterms:modified>
</cp:coreProperties>
</file>