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4CF6" w14:textId="085CE6B5" w:rsidR="003103B0" w:rsidRPr="00BA190A" w:rsidRDefault="00D56C5B" w:rsidP="00A566F5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『</w:t>
      </w:r>
      <w:r w:rsidR="00E23C76"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アスパラ</w:t>
      </w:r>
      <w:r w:rsidR="00C7036D"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ガス</w:t>
      </w:r>
      <w:r w:rsidR="00E23C76"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高収益セミナー i</w:t>
      </w:r>
      <w:r w:rsidR="00E23C76" w:rsidRPr="00BA190A">
        <w:rPr>
          <w:rFonts w:ascii="ＭＳ ゴシック" w:eastAsia="ＭＳ ゴシック" w:hAnsi="ＭＳ ゴシック"/>
          <w:color w:val="000000" w:themeColor="text1"/>
          <w:sz w:val="28"/>
          <w:szCs w:val="32"/>
        </w:rPr>
        <w:t>n</w:t>
      </w:r>
      <w:r w:rsidR="00143770">
        <w:rPr>
          <w:rFonts w:ascii="ＭＳ ゴシック" w:eastAsia="ＭＳ ゴシック" w:hAnsi="ＭＳ ゴシック"/>
          <w:color w:val="000000" w:themeColor="text1"/>
          <w:sz w:val="28"/>
          <w:szCs w:val="32"/>
        </w:rPr>
        <w:t xml:space="preserve"> </w:t>
      </w:r>
      <w:r w:rsidR="00E23C76"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那須</w:t>
      </w:r>
      <w:r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』開催</w:t>
      </w:r>
      <w:r w:rsidR="00467D8E"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要領</w:t>
      </w:r>
    </w:p>
    <w:p w14:paraId="4AD8A430" w14:textId="413775C1" w:rsidR="00467D8E" w:rsidRPr="00BA190A" w:rsidRDefault="00C02065" w:rsidP="00A566F5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32"/>
        </w:rPr>
      </w:pPr>
      <w:r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～</w:t>
      </w:r>
      <w:r w:rsidR="00017907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更なる</w:t>
      </w:r>
      <w:r w:rsidRPr="00BA190A">
        <w:rPr>
          <w:rFonts w:ascii="ＭＳ ゴシック" w:eastAsia="ＭＳ ゴシック" w:hAnsi="ＭＳ ゴシック" w:hint="eastAsia"/>
          <w:color w:val="000000" w:themeColor="text1"/>
          <w:sz w:val="28"/>
          <w:szCs w:val="32"/>
        </w:rPr>
        <w:t>産地拡大を目指して～</w:t>
      </w:r>
    </w:p>
    <w:p w14:paraId="309CE0AE" w14:textId="0CE4FC35" w:rsidR="003103B0" w:rsidRPr="00BA190A" w:rsidRDefault="003103B0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１　趣旨</w:t>
      </w:r>
    </w:p>
    <w:p w14:paraId="33100655" w14:textId="73EB9B26" w:rsidR="00FC0AB6" w:rsidRPr="002C6882" w:rsidRDefault="00063A47" w:rsidP="002564D7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</w:t>
      </w:r>
      <w:r w:rsidR="002564D7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地域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</w:t>
      </w:r>
      <w:r w:rsidR="00E059AC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アスパラガスは</w:t>
      </w:r>
      <w:r w:rsidR="006C5A65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平成</w:t>
      </w:r>
      <w:r w:rsidR="00940974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５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</w:t>
      </w:r>
      <w:r w:rsidR="00793C22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の栽培開始から</w:t>
      </w:r>
      <w:r w:rsidR="00E059AC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生産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者や</w:t>
      </w:r>
      <w:r w:rsidR="00E059AC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関係機関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団体等</w:t>
      </w:r>
      <w:r w:rsidR="003E233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取組と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努力に</w:t>
      </w:r>
      <w:r w:rsidR="006C5A65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より、</w:t>
      </w:r>
      <w:r w:rsidR="002313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栽培面積は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県全体の</w:t>
      </w:r>
      <w:r w:rsidR="00E62B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６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割</w:t>
      </w:r>
      <w:r w:rsidR="00E62B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以上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を占め</w:t>
      </w:r>
      <w:r w:rsidR="00BA190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="00C02065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販売金額10億円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を達成するなど、県内</w:t>
      </w:r>
      <w:r w:rsidR="002313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随一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の産地と</w:t>
      </w:r>
      <w:r w:rsidR="006807F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して発展してきた</w:t>
      </w:r>
      <w:r w:rsidR="00F84E8C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さらに</w:t>
      </w:r>
      <w:r w:rsid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="00544647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令和</w:t>
      </w:r>
      <w:r w:rsidR="003E233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６</w:t>
      </w:r>
      <w:r w:rsidR="00FC0AB6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５月に</w:t>
      </w:r>
      <w:r w:rsidR="00FC0AB6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アスパラ選別施設</w:t>
      </w:r>
      <w:r w:rsidR="00C0206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を整備し</w:t>
      </w:r>
      <w:r w:rsidR="002313C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分業化を進めるなど</w:t>
      </w:r>
      <w:r w:rsidR="00BA190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、</w:t>
      </w:r>
      <w:r w:rsid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一層の</w:t>
      </w:r>
      <w:r w:rsidR="00FC0AB6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産地</w:t>
      </w:r>
      <w:r w:rsidR="00AB5812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強化</w:t>
      </w:r>
      <w:r w:rsid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が期待されるところ</w:t>
      </w:r>
      <w:r w:rsidR="00015E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である</w:t>
      </w:r>
      <w:r w:rsidR="00DC0B2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</w:p>
    <w:p w14:paraId="51C79042" w14:textId="337ABBD2" w:rsidR="00AE1C92" w:rsidRPr="002C6882" w:rsidRDefault="00063A47" w:rsidP="00710AE0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 w:rsidR="00634B48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そこで、</w:t>
      </w:r>
      <w:r w:rsidR="00601190" w:rsidRPr="00124BB0">
        <w:rPr>
          <w:rFonts w:ascii="ＭＳ 明朝" w:eastAsia="ＭＳ 明朝" w:hAnsi="ＭＳ 明朝" w:hint="eastAsia"/>
          <w:color w:val="000000" w:themeColor="text1"/>
        </w:rPr>
        <w:t>『</w:t>
      </w:r>
      <w:r w:rsidR="00601190" w:rsidRP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アスパラガス高収益セミナー i</w:t>
      </w:r>
      <w:r w:rsidR="00601190" w:rsidRPr="00124BB0">
        <w:rPr>
          <w:rFonts w:ascii="ＭＳ 明朝" w:eastAsia="ＭＳ 明朝" w:hAnsi="ＭＳ 明朝"/>
          <w:color w:val="000000" w:themeColor="text1"/>
          <w:sz w:val="22"/>
          <w:szCs w:val="24"/>
        </w:rPr>
        <w:t>n</w:t>
      </w:r>
      <w:r w:rsidR="00143770"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 </w:t>
      </w:r>
      <w:r w:rsidR="00601190" w:rsidRP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</w:t>
      </w:r>
      <w:r w:rsidR="00601190" w:rsidRPr="00124BB0">
        <w:rPr>
          <w:rFonts w:ascii="ＭＳ 明朝" w:eastAsia="ＭＳ 明朝" w:hAnsi="ＭＳ 明朝" w:hint="eastAsia"/>
          <w:color w:val="000000" w:themeColor="text1"/>
        </w:rPr>
        <w:t>』</w:t>
      </w:r>
      <w:r w:rsidR="0060119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</w:t>
      </w:r>
      <w:r w:rsidR="00601190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開催</w:t>
      </w:r>
      <w:r w:rsidR="0060119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により、</w:t>
      </w:r>
      <w:r w:rsidR="00940974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アスパラガス産地の</w:t>
      </w:r>
      <w:r w:rsidR="0001790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更なる</w:t>
      </w:r>
      <w:r w:rsid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拡大と</w:t>
      </w:r>
      <w:r w:rsidR="00940974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発展を目指す</w:t>
      </w:r>
      <w:r w:rsidR="0060119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ことで、</w:t>
      </w:r>
      <w:r w:rsid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生産者の所得向上と</w:t>
      </w:r>
      <w:r w:rsidR="00124BB0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那須地域の</w:t>
      </w:r>
      <w:r w:rsidR="005B1A9B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農業・農村の活性化を図</w:t>
      </w:r>
      <w:r w:rsidR="002C6882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る</w:t>
      </w:r>
      <w:r w:rsidR="0069391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。</w:t>
      </w:r>
    </w:p>
    <w:p w14:paraId="513171EB" w14:textId="77777777" w:rsidR="00AE1C92" w:rsidRPr="002C6882" w:rsidRDefault="00AE1C92" w:rsidP="00AE1C92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7D40DC8" w14:textId="22E18DA9" w:rsidR="00143770" w:rsidRDefault="003103B0" w:rsidP="006C3D6F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２　</w:t>
      </w:r>
      <w:r w:rsidR="00420445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主</w:t>
      </w:r>
      <w:r w:rsidR="006C3D6F"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催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6C3D6F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那須農業振興事務所</w:t>
      </w:r>
    </w:p>
    <w:p w14:paraId="5F5F9D28" w14:textId="77777777" w:rsidR="00143770" w:rsidRDefault="00143770" w:rsidP="006C3D6F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21FFA66" w14:textId="66F5A99F" w:rsidR="00143770" w:rsidRDefault="0020728D" w:rsidP="002C6882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３</w:t>
      </w:r>
      <w:r w:rsidR="00855379" w:rsidRPr="00855379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</w:t>
      </w:r>
      <w:r w:rsidR="00025E4E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共催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那須野農業協同組合、</w:t>
      </w:r>
      <w:r w:rsidR="00143770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ＪＡなすのアスパラ部会</w:t>
      </w:r>
    </w:p>
    <w:p w14:paraId="3988CEDF" w14:textId="77777777" w:rsidR="00A25E3B" w:rsidRDefault="00A25E3B" w:rsidP="002C6882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7B66D51" w14:textId="748D30E5" w:rsidR="00A25E3B" w:rsidRPr="00143770" w:rsidRDefault="00A25E3B" w:rsidP="002C6882">
      <w:pPr>
        <w:rPr>
          <w:rFonts w:ascii="ＭＳ ゴシック" w:eastAsia="ＭＳ ゴシック" w:hAnsi="ＭＳ ゴシック"/>
          <w:color w:val="000000" w:themeColor="text1"/>
          <w:sz w:val="22"/>
          <w:szCs w:val="24"/>
        </w:rPr>
      </w:pPr>
      <w:r w:rsidRPr="00A25E3B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４　後援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那須地方農業振興協議会</w:t>
      </w:r>
    </w:p>
    <w:p w14:paraId="10BA089A" w14:textId="2622BFB8" w:rsidR="00DC0B28" w:rsidRPr="002C6882" w:rsidRDefault="0036366C" w:rsidP="00143770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</w:p>
    <w:p w14:paraId="7E1F82A5" w14:textId="764E2CC7" w:rsidR="00FF7D64" w:rsidRPr="002D1EB4" w:rsidRDefault="00A25E3B" w:rsidP="0080410D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５</w:t>
      </w:r>
      <w:r w:rsidR="003103B0"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日時</w:t>
      </w:r>
      <w:r w:rsidR="0080410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80410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令和</w:t>
      </w:r>
      <w:r w:rsidR="002B01BE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６</w:t>
      </w:r>
      <w:r w:rsidR="00D92166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年</w:t>
      </w:r>
      <w:r w:rsidR="00710AE0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12</w:t>
      </w:r>
      <w:r w:rsidR="0080410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月</w:t>
      </w:r>
      <w:r w:rsidR="00E62BB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6</w:t>
      </w:r>
      <w:r w:rsidR="00124BB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日（月）13:30～16:00</w:t>
      </w:r>
    </w:p>
    <w:p w14:paraId="75CC079F" w14:textId="77777777" w:rsidR="0080410D" w:rsidRPr="00A25E3B" w:rsidRDefault="0080410D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23291E2E" w14:textId="7BD6A3F1" w:rsidR="0020728D" w:rsidRPr="0020728D" w:rsidRDefault="00A25E3B" w:rsidP="00253491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６</w:t>
      </w:r>
      <w:r w:rsidR="0080410D"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場所</w:t>
      </w:r>
      <w:r w:rsidR="0080410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940974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那須野が原ハーモニーホール</w:t>
      </w:r>
      <w:r w:rsidR="0038429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</w:t>
      </w:r>
      <w:r w:rsidR="00940974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小ホール</w:t>
      </w:r>
      <w:r w:rsidR="0038429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</w:t>
      </w:r>
      <w:r w:rsidR="0020728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大田原市本町１丁目2703番地６</w:t>
      </w:r>
      <w:r w:rsidR="0038429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</w:t>
      </w:r>
    </w:p>
    <w:p w14:paraId="2B72F28D" w14:textId="77777777" w:rsidR="00253491" w:rsidRPr="0038429A" w:rsidRDefault="00253491" w:rsidP="00253491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9892A55" w14:textId="77777777" w:rsidR="003D3121" w:rsidRDefault="00A25E3B" w:rsidP="0006114C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７</w:t>
      </w:r>
      <w:r w:rsidR="0080410D"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内容</w:t>
      </w:r>
      <w:r w:rsid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(１)</w:t>
      </w:r>
      <w:r w:rsidR="006141E1"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 </w:t>
      </w:r>
      <w:r w:rsidR="00E74FCA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基調</w:t>
      </w:r>
      <w:r w:rsidR="0080410D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講演</w:t>
      </w:r>
      <w:r w:rsidR="00950232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「</w:t>
      </w:r>
      <w:r w:rsidR="00FC2EF9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高収益アスパラガス生産</w:t>
      </w:r>
      <w:r w:rsidR="004A0F79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に向けた取組</w:t>
      </w:r>
      <w:r w:rsidR="003D3121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</w:p>
    <w:p w14:paraId="12F72544" w14:textId="248F34F3" w:rsidR="0006114C" w:rsidRDefault="003D3121" w:rsidP="003D3121">
      <w:pPr>
        <w:ind w:firstLineChars="1300" w:firstLine="286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～</w:t>
      </w:r>
      <w:r w:rsidR="006D296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枠板式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高畝栽培</w:t>
      </w:r>
      <w:r w:rsidR="00B44D7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と自動収穫</w:t>
      </w:r>
      <w:r w:rsidR="006D296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ロボットの</w:t>
      </w:r>
      <w:r w:rsidR="00B44D76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研究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～</w:t>
      </w:r>
      <w:r w:rsidR="00950232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」</w:t>
      </w:r>
    </w:p>
    <w:p w14:paraId="0E7B1FFE" w14:textId="77777777" w:rsidR="009A2099" w:rsidRPr="009A2099" w:rsidRDefault="0006114C" w:rsidP="009A2099">
      <w:pPr>
        <w:ind w:firstLineChars="750" w:firstLine="1650"/>
        <w:rPr>
          <w:rFonts w:ascii="ＭＳ 明朝" w:eastAsia="ＭＳ 明朝" w:hAnsi="ＭＳ 明朝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・・・・</w:t>
      </w:r>
      <w:r w:rsidR="009A2099" w:rsidRPr="009A2099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アスパラガスの枠板式高畝栽培イノベ事業</w:t>
      </w:r>
      <w:r w:rsidR="009A2099" w:rsidRPr="009A2099">
        <w:rPr>
          <w:rFonts w:ascii="ＭＳ 明朝" w:eastAsia="ＭＳ 明朝" w:hAnsi="ＭＳ 明朝"/>
          <w:color w:val="000000" w:themeColor="text1"/>
          <w:sz w:val="18"/>
          <w:szCs w:val="20"/>
        </w:rPr>
        <w:t>02019Cコンソーシアム</w:t>
      </w:r>
    </w:p>
    <w:p w14:paraId="14A4E5A6" w14:textId="1886E9B2" w:rsidR="00950232" w:rsidRPr="006141E1" w:rsidRDefault="003D3121" w:rsidP="009A2099">
      <w:pPr>
        <w:ind w:firstLineChars="1100" w:firstLine="242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i</w:t>
      </w:r>
      <w:r>
        <w:rPr>
          <w:rFonts w:ascii="ＭＳ 明朝" w:eastAsia="ＭＳ 明朝" w:hAnsi="ＭＳ 明朝"/>
          <w:color w:val="000000" w:themeColor="text1"/>
          <w:sz w:val="22"/>
          <w:szCs w:val="24"/>
        </w:rPr>
        <w:t>naho</w:t>
      </w:r>
      <w:r w:rsidR="00726BD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株式会社</w:t>
      </w:r>
      <w:r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 </w:t>
      </w:r>
      <w:r w:rsidR="006D296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代表取締役CEO　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菱</w:t>
      </w:r>
      <w:r w:rsidR="0014789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木</w:t>
      </w:r>
      <w:r w:rsidR="00373F6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</w:t>
      </w:r>
      <w:r w:rsidR="006D296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豊　</w:t>
      </w:r>
      <w:r w:rsidR="00373F6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氏</w:t>
      </w:r>
    </w:p>
    <w:p w14:paraId="6FB37CEC" w14:textId="77777777" w:rsidR="00FC2EF9" w:rsidRPr="009A2099" w:rsidRDefault="00FC2EF9" w:rsidP="00544647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D630761" w14:textId="43D73465" w:rsidR="00C7036D" w:rsidRDefault="00C7036D" w:rsidP="00C7036D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（２）</w:t>
      </w:r>
      <w:r w:rsidR="00370D5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産地報告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「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選別施設を活用した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那須のアスパラ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ガス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産地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拡大」</w:t>
      </w:r>
    </w:p>
    <w:p w14:paraId="47B3A6AB" w14:textId="1872CE1C" w:rsidR="0006114C" w:rsidRDefault="0006114C" w:rsidP="00C7036D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・・・・ＪＡなすのアスパラ部会</w:t>
      </w:r>
      <w:r w:rsidR="00373F6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6D296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部会長　</w:t>
      </w:r>
      <w:r w:rsidR="00373F6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郡司 勝典 </w:t>
      </w:r>
      <w:r w:rsidR="00373F6B">
        <w:rPr>
          <w:rFonts w:ascii="ＭＳ 明朝" w:eastAsia="ＭＳ 明朝" w:hAnsi="ＭＳ 明朝"/>
          <w:color w:val="000000" w:themeColor="text1"/>
          <w:sz w:val="22"/>
          <w:szCs w:val="24"/>
        </w:rPr>
        <w:t xml:space="preserve"> </w:t>
      </w:r>
      <w:r w:rsidR="00373F6B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氏</w:t>
      </w:r>
    </w:p>
    <w:p w14:paraId="0A6627AE" w14:textId="77777777" w:rsidR="00C7036D" w:rsidRPr="00373F6B" w:rsidRDefault="00C7036D" w:rsidP="00C7036D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49F8A4C" w14:textId="4B17AC0B" w:rsidR="0006114C" w:rsidRDefault="00C7036D" w:rsidP="00C7036D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（３）</w:t>
      </w:r>
      <w:r w:rsidR="006141E1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情報提供</w:t>
      </w:r>
      <w:r w:rsidR="00F469F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「園芸大国とちぎ</w:t>
      </w:r>
      <w:r w:rsidR="00B151DE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推進方針 ～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アスパラ</w:t>
      </w:r>
      <w:r w:rsidR="00017907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にょきにょき本州№１運動～</w:t>
      </w:r>
      <w:r w:rsidR="006141E1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」</w:t>
      </w:r>
    </w:p>
    <w:p w14:paraId="3B78A835" w14:textId="39FDF9C0" w:rsidR="00950232" w:rsidRPr="002C6882" w:rsidRDefault="006141E1" w:rsidP="0006114C">
      <w:pPr>
        <w:ind w:firstLineChars="750" w:firstLine="165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・・・・県生産振興課</w:t>
      </w:r>
      <w:r w:rsidR="0042044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いちご野菜担当　</w:t>
      </w:r>
      <w:r w:rsidR="006D296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主査　</w:t>
      </w:r>
      <w:r w:rsidR="0042044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小林 正明 氏</w:t>
      </w:r>
    </w:p>
    <w:p w14:paraId="6988AE6F" w14:textId="77777777" w:rsidR="00F469F9" w:rsidRPr="00420445" w:rsidRDefault="00F469F9" w:rsidP="00F469F9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4A7E6CFA" w14:textId="0CEEED0E" w:rsidR="00950232" w:rsidRDefault="00950232" w:rsidP="008B1AF3">
      <w:pPr>
        <w:ind w:firstLineChars="600" w:firstLine="132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ロビー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において、</w:t>
      </w:r>
      <w:r w:rsidR="00D70EBE"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アスパラ</w:t>
      </w:r>
      <w:r w:rsidR="00C7036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ガス</w:t>
      </w:r>
      <w:r w:rsidR="00143770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生産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関連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の</w:t>
      </w:r>
      <w:r w:rsidRPr="002C6882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展示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等を実施する。</w:t>
      </w:r>
    </w:p>
    <w:p w14:paraId="35B21A88" w14:textId="07F995A7" w:rsidR="00143770" w:rsidRPr="008B1AF3" w:rsidRDefault="00143770" w:rsidP="008B72C4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</w:t>
      </w:r>
      <w:r w:rsidRPr="008B1AF3">
        <w:rPr>
          <w:rFonts w:ascii="ＭＳ 明朝" w:eastAsia="ＭＳ 明朝" w:hAnsi="ＭＳ 明朝" w:hint="eastAsia"/>
          <w:color w:val="000000" w:themeColor="text1"/>
        </w:rPr>
        <w:t>（</w:t>
      </w:r>
      <w:r w:rsidR="002B230F" w:rsidRPr="008B1AF3">
        <w:rPr>
          <w:rFonts w:ascii="ＭＳ 明朝" w:eastAsia="ＭＳ 明朝" w:hAnsi="ＭＳ 明朝"/>
          <w:color w:val="000000" w:themeColor="text1"/>
        </w:rPr>
        <w:t>i</w:t>
      </w:r>
      <w:r w:rsidRPr="008B1AF3">
        <w:rPr>
          <w:rFonts w:ascii="ＭＳ 明朝" w:eastAsia="ＭＳ 明朝" w:hAnsi="ＭＳ 明朝" w:hint="eastAsia"/>
          <w:color w:val="000000" w:themeColor="text1"/>
        </w:rPr>
        <w:t>naho</w:t>
      </w:r>
      <w:r w:rsidR="002B230F" w:rsidRPr="008B1AF3">
        <w:rPr>
          <w:rFonts w:ascii="ＭＳ 明朝" w:eastAsia="ＭＳ 明朝" w:hAnsi="ＭＳ 明朝" w:hint="eastAsia"/>
          <w:color w:val="000000" w:themeColor="text1"/>
        </w:rPr>
        <w:t>(株)</w:t>
      </w:r>
      <w:r w:rsidRPr="008B1AF3">
        <w:rPr>
          <w:rFonts w:ascii="ＭＳ 明朝" w:eastAsia="ＭＳ 明朝" w:hAnsi="ＭＳ 明朝" w:hint="eastAsia"/>
          <w:color w:val="000000" w:themeColor="text1"/>
        </w:rPr>
        <w:t>、アグリ技研(株)、(株)farmo、アリスタ(株)、農文協</w:t>
      </w:r>
      <w:r w:rsidR="008B1AF3" w:rsidRPr="008B1AF3">
        <w:rPr>
          <w:rFonts w:ascii="ＭＳ 明朝" w:eastAsia="ＭＳ 明朝" w:hAnsi="ＭＳ 明朝" w:hint="eastAsia"/>
          <w:color w:val="000000" w:themeColor="text1"/>
        </w:rPr>
        <w:t>、</w:t>
      </w:r>
      <w:r w:rsidR="008B1AF3">
        <w:rPr>
          <w:rFonts w:ascii="ＭＳ 明朝" w:eastAsia="ＭＳ 明朝" w:hAnsi="ＭＳ 明朝" w:hint="eastAsia"/>
          <w:color w:val="000000" w:themeColor="text1"/>
        </w:rPr>
        <w:t>(株)</w:t>
      </w:r>
      <w:r w:rsidR="008B1AF3" w:rsidRPr="008B1AF3">
        <w:rPr>
          <w:rFonts w:ascii="ＭＳ 明朝" w:eastAsia="ＭＳ 明朝" w:hAnsi="ＭＳ 明朝" w:hint="eastAsia"/>
          <w:color w:val="000000" w:themeColor="text1"/>
        </w:rPr>
        <w:t>JAグリーン栃木</w:t>
      </w:r>
      <w:r w:rsidR="008B1AF3">
        <w:rPr>
          <w:rFonts w:ascii="ＭＳ 明朝" w:eastAsia="ＭＳ 明朝" w:hAnsi="ＭＳ 明朝" w:hint="eastAsia"/>
          <w:color w:val="000000" w:themeColor="text1"/>
        </w:rPr>
        <w:t>等</w:t>
      </w:r>
      <w:r w:rsidRPr="008B1AF3">
        <w:rPr>
          <w:rFonts w:ascii="ＭＳ 明朝" w:eastAsia="ＭＳ 明朝" w:hAnsi="ＭＳ 明朝" w:hint="eastAsia"/>
          <w:color w:val="000000" w:themeColor="text1"/>
        </w:rPr>
        <w:t>）</w:t>
      </w:r>
    </w:p>
    <w:p w14:paraId="0DF08EAC" w14:textId="77777777" w:rsidR="006141E1" w:rsidRPr="00E23C76" w:rsidRDefault="006141E1" w:rsidP="006141E1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0A49F238" w14:textId="78D63075" w:rsidR="00B4256F" w:rsidRDefault="00A25E3B" w:rsidP="00B4256F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８</w:t>
      </w:r>
      <w:r w:rsidR="006141E1"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</w:t>
      </w:r>
      <w:r w:rsidR="00B4256F" w:rsidRPr="00BA190A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参集範囲</w:t>
      </w:r>
      <w:r w:rsidR="00B4256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アスパラガス生産者（他地域希望者も参加可）、アスパラ導入志向者、</w:t>
      </w:r>
      <w:r w:rsidR="008B1AF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各JA</w:t>
      </w:r>
    </w:p>
    <w:p w14:paraId="51DE0E8E" w14:textId="22D206E5" w:rsidR="00B4256F" w:rsidRDefault="008B1AF3" w:rsidP="00B4256F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管内</w:t>
      </w:r>
      <w:r w:rsidR="00B4256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市町、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管内</w:t>
      </w:r>
      <w:r w:rsidR="00B4256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関係団体（全農とちぎ、共済組合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）、</w:t>
      </w:r>
      <w:r w:rsidR="00B4256F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開拓農協</w:t>
      </w:r>
    </w:p>
    <w:p w14:paraId="4EE150FA" w14:textId="163387AD" w:rsidR="00B4256F" w:rsidRDefault="00B4256F" w:rsidP="00B4256F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県（</w:t>
      </w:r>
      <w:r w:rsidR="008B1AF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農政、</w:t>
      </w:r>
      <w:r w:rsidR="0017281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経技、</w:t>
      </w:r>
      <w:r w:rsidR="008B1AF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生振、各農振、</w:t>
      </w:r>
      <w:r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農研セ、農大）　計100名程度</w:t>
      </w:r>
    </w:p>
    <w:p w14:paraId="35E4235D" w14:textId="77777777" w:rsidR="00855379" w:rsidRPr="008B1AF3" w:rsidRDefault="00855379" w:rsidP="00B4256F">
      <w:pPr>
        <w:ind w:firstLineChars="700" w:firstLine="15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13D54D83" w14:textId="7ED7308F" w:rsidR="00855379" w:rsidRDefault="00A25E3B" w:rsidP="00855379">
      <w:pPr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>９</w:t>
      </w:r>
      <w:r w:rsidR="00855379" w:rsidRPr="00855379">
        <w:rPr>
          <w:rFonts w:ascii="ＭＳ ゴシック" w:eastAsia="ＭＳ ゴシック" w:hAnsi="ＭＳ ゴシック" w:hint="eastAsia"/>
          <w:color w:val="000000" w:themeColor="text1"/>
          <w:sz w:val="22"/>
          <w:szCs w:val="24"/>
        </w:rPr>
        <w:t xml:space="preserve">　申込方法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</w:t>
      </w:r>
      <w:r w:rsidR="00D24DD1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12</w:t>
      </w:r>
      <w:r w:rsidR="0017281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月</w:t>
      </w:r>
      <w:r w:rsidR="00D24DD1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６</w:t>
      </w:r>
      <w:r w:rsidR="0017281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日（金）までにFAX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また</w:t>
      </w:r>
      <w:r w:rsidR="0017281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は電話、WEB</w:t>
      </w:r>
      <w:r w:rsidR="00855379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により</w:t>
      </w:r>
      <w:r w:rsidR="0017281A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申し込む。</w:t>
      </w:r>
    </w:p>
    <w:sectPr w:rsidR="00855379" w:rsidSect="00D714F7">
      <w:headerReference w:type="default" r:id="rId8"/>
      <w:pgSz w:w="11906" w:h="16838" w:code="9"/>
      <w:pgMar w:top="1135" w:right="1080" w:bottom="1276" w:left="1080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D3F7" w14:textId="77777777" w:rsidR="00143201" w:rsidRDefault="00143201" w:rsidP="003103B0">
      <w:r>
        <w:separator/>
      </w:r>
    </w:p>
  </w:endnote>
  <w:endnote w:type="continuationSeparator" w:id="0">
    <w:p w14:paraId="0477BFB7" w14:textId="77777777" w:rsidR="00143201" w:rsidRDefault="00143201" w:rsidP="0031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C76A" w14:textId="77777777" w:rsidR="00143201" w:rsidRDefault="00143201" w:rsidP="003103B0">
      <w:r>
        <w:separator/>
      </w:r>
    </w:p>
  </w:footnote>
  <w:footnote w:type="continuationSeparator" w:id="0">
    <w:p w14:paraId="17F4D306" w14:textId="77777777" w:rsidR="00143201" w:rsidRDefault="00143201" w:rsidP="0031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2213" w14:textId="05F915B0" w:rsidR="003103B0" w:rsidRPr="00AD4BC2" w:rsidRDefault="003103B0" w:rsidP="00AD4BC2">
    <w:pPr>
      <w:pStyle w:val="a3"/>
      <w:jc w:val="center"/>
      <w:rPr>
        <w:rFonts w:ascii="ＭＳ ゴシック" w:eastAsia="ＭＳ ゴシック" w:hAnsi="ＭＳ 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A05B5"/>
    <w:multiLevelType w:val="hybridMultilevel"/>
    <w:tmpl w:val="F3FCAB74"/>
    <w:lvl w:ilvl="0" w:tplc="5BDCA29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209A2A48">
      <w:start w:val="1"/>
      <w:numFmt w:val="decimalEnclosedCircle"/>
      <w:lvlText w:val="%2"/>
      <w:lvlJc w:val="left"/>
      <w:pPr>
        <w:ind w:left="1040" w:hanging="360"/>
      </w:pPr>
      <w:rPr>
        <w:rFonts w:ascii="ＭＳ ゴシック" w:eastAsia="ＭＳ ゴシック" w:hAnsi="ＭＳ ゴシック" w:cstheme="minorBidi"/>
      </w:rPr>
    </w:lvl>
    <w:lvl w:ilvl="2" w:tplc="EFECBD94">
      <w:start w:val="1"/>
      <w:numFmt w:val="decimalFullWidth"/>
      <w:lvlText w:val="（例%3）"/>
      <w:lvlJc w:val="left"/>
      <w:pPr>
        <w:ind w:left="22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4977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B0"/>
    <w:rsid w:val="00002DB4"/>
    <w:rsid w:val="00015E48"/>
    <w:rsid w:val="00017907"/>
    <w:rsid w:val="00025E4E"/>
    <w:rsid w:val="0006114C"/>
    <w:rsid w:val="00061835"/>
    <w:rsid w:val="00063A47"/>
    <w:rsid w:val="000C01DE"/>
    <w:rsid w:val="00124BB0"/>
    <w:rsid w:val="001412ED"/>
    <w:rsid w:val="00143201"/>
    <w:rsid w:val="00143770"/>
    <w:rsid w:val="0014789D"/>
    <w:rsid w:val="00160F4B"/>
    <w:rsid w:val="0017281A"/>
    <w:rsid w:val="001B6772"/>
    <w:rsid w:val="001C764E"/>
    <w:rsid w:val="001D744B"/>
    <w:rsid w:val="001E4092"/>
    <w:rsid w:val="001F0819"/>
    <w:rsid w:val="0020728D"/>
    <w:rsid w:val="00214447"/>
    <w:rsid w:val="00215FE8"/>
    <w:rsid w:val="002313C5"/>
    <w:rsid w:val="00253491"/>
    <w:rsid w:val="002564D7"/>
    <w:rsid w:val="00256B9D"/>
    <w:rsid w:val="00267188"/>
    <w:rsid w:val="002714F7"/>
    <w:rsid w:val="0029686A"/>
    <w:rsid w:val="00297376"/>
    <w:rsid w:val="002A5A58"/>
    <w:rsid w:val="002B01BE"/>
    <w:rsid w:val="002B0D26"/>
    <w:rsid w:val="002B230F"/>
    <w:rsid w:val="002C6882"/>
    <w:rsid w:val="002D1EB4"/>
    <w:rsid w:val="003103B0"/>
    <w:rsid w:val="00310F20"/>
    <w:rsid w:val="00316861"/>
    <w:rsid w:val="00321930"/>
    <w:rsid w:val="003220CC"/>
    <w:rsid w:val="00333BF0"/>
    <w:rsid w:val="003544C5"/>
    <w:rsid w:val="0036366C"/>
    <w:rsid w:val="00370D5B"/>
    <w:rsid w:val="00373F6B"/>
    <w:rsid w:val="0038429A"/>
    <w:rsid w:val="003D3121"/>
    <w:rsid w:val="003E233D"/>
    <w:rsid w:val="00420445"/>
    <w:rsid w:val="00467D8E"/>
    <w:rsid w:val="004A0F79"/>
    <w:rsid w:val="004A57DA"/>
    <w:rsid w:val="004B2DC5"/>
    <w:rsid w:val="004B302A"/>
    <w:rsid w:val="004F33BA"/>
    <w:rsid w:val="00526523"/>
    <w:rsid w:val="005310B3"/>
    <w:rsid w:val="005437DD"/>
    <w:rsid w:val="00544647"/>
    <w:rsid w:val="0055625A"/>
    <w:rsid w:val="005B1A9B"/>
    <w:rsid w:val="005C12B2"/>
    <w:rsid w:val="005E0802"/>
    <w:rsid w:val="005E4FC0"/>
    <w:rsid w:val="005F6D71"/>
    <w:rsid w:val="00601190"/>
    <w:rsid w:val="006141E1"/>
    <w:rsid w:val="00634B48"/>
    <w:rsid w:val="006606CE"/>
    <w:rsid w:val="00675264"/>
    <w:rsid w:val="006807FE"/>
    <w:rsid w:val="0069391D"/>
    <w:rsid w:val="006B29AF"/>
    <w:rsid w:val="006C3D6F"/>
    <w:rsid w:val="006C46A6"/>
    <w:rsid w:val="006C5A65"/>
    <w:rsid w:val="006D2962"/>
    <w:rsid w:val="006E760F"/>
    <w:rsid w:val="00710AE0"/>
    <w:rsid w:val="00726BD4"/>
    <w:rsid w:val="00744120"/>
    <w:rsid w:val="007446A2"/>
    <w:rsid w:val="00765879"/>
    <w:rsid w:val="00793C22"/>
    <w:rsid w:val="007C4030"/>
    <w:rsid w:val="007F576D"/>
    <w:rsid w:val="007F70EC"/>
    <w:rsid w:val="0080410D"/>
    <w:rsid w:val="00812DD1"/>
    <w:rsid w:val="00820C18"/>
    <w:rsid w:val="00855379"/>
    <w:rsid w:val="008553D8"/>
    <w:rsid w:val="00893E84"/>
    <w:rsid w:val="008B1AF3"/>
    <w:rsid w:val="008B72C4"/>
    <w:rsid w:val="008D40E8"/>
    <w:rsid w:val="009129A2"/>
    <w:rsid w:val="00917045"/>
    <w:rsid w:val="00925730"/>
    <w:rsid w:val="00940974"/>
    <w:rsid w:val="00950232"/>
    <w:rsid w:val="009608EC"/>
    <w:rsid w:val="009A2099"/>
    <w:rsid w:val="009A3CA9"/>
    <w:rsid w:val="00A25E3B"/>
    <w:rsid w:val="00A40F44"/>
    <w:rsid w:val="00A566F5"/>
    <w:rsid w:val="00A657DA"/>
    <w:rsid w:val="00A73ACA"/>
    <w:rsid w:val="00AB5812"/>
    <w:rsid w:val="00AD4BC2"/>
    <w:rsid w:val="00AE1C92"/>
    <w:rsid w:val="00AF0019"/>
    <w:rsid w:val="00B151DE"/>
    <w:rsid w:val="00B17948"/>
    <w:rsid w:val="00B34086"/>
    <w:rsid w:val="00B4256F"/>
    <w:rsid w:val="00B44D76"/>
    <w:rsid w:val="00B879DE"/>
    <w:rsid w:val="00B97E9E"/>
    <w:rsid w:val="00BA190A"/>
    <w:rsid w:val="00BA3EAD"/>
    <w:rsid w:val="00BC7CA2"/>
    <w:rsid w:val="00BF404F"/>
    <w:rsid w:val="00C02065"/>
    <w:rsid w:val="00C3431D"/>
    <w:rsid w:val="00C7036D"/>
    <w:rsid w:val="00CA7F42"/>
    <w:rsid w:val="00CB103B"/>
    <w:rsid w:val="00CC4BA8"/>
    <w:rsid w:val="00CC7AE5"/>
    <w:rsid w:val="00CD0FFD"/>
    <w:rsid w:val="00CF2ECA"/>
    <w:rsid w:val="00D24DD1"/>
    <w:rsid w:val="00D35DF6"/>
    <w:rsid w:val="00D56C5B"/>
    <w:rsid w:val="00D70EBE"/>
    <w:rsid w:val="00D714F7"/>
    <w:rsid w:val="00D92166"/>
    <w:rsid w:val="00DB7FA4"/>
    <w:rsid w:val="00DC0B28"/>
    <w:rsid w:val="00E059AC"/>
    <w:rsid w:val="00E23C76"/>
    <w:rsid w:val="00E268DD"/>
    <w:rsid w:val="00E62BBE"/>
    <w:rsid w:val="00E67FE9"/>
    <w:rsid w:val="00E748A2"/>
    <w:rsid w:val="00E74FCA"/>
    <w:rsid w:val="00EC0CA2"/>
    <w:rsid w:val="00EC1F0B"/>
    <w:rsid w:val="00EE26B0"/>
    <w:rsid w:val="00F343FD"/>
    <w:rsid w:val="00F469F9"/>
    <w:rsid w:val="00F514B5"/>
    <w:rsid w:val="00F62071"/>
    <w:rsid w:val="00F73134"/>
    <w:rsid w:val="00F84E8C"/>
    <w:rsid w:val="00F95036"/>
    <w:rsid w:val="00FA5415"/>
    <w:rsid w:val="00FB067F"/>
    <w:rsid w:val="00FB1CCD"/>
    <w:rsid w:val="00FB7968"/>
    <w:rsid w:val="00FC0AB6"/>
    <w:rsid w:val="00FC2EF9"/>
    <w:rsid w:val="00FF2D2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8571F"/>
  <w15:chartTrackingRefBased/>
  <w15:docId w15:val="{33E6AD3A-89E1-4317-8A7C-75B6B352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3B0"/>
  </w:style>
  <w:style w:type="paragraph" w:styleId="a5">
    <w:name w:val="footer"/>
    <w:basedOn w:val="a"/>
    <w:link w:val="a6"/>
    <w:uiPriority w:val="99"/>
    <w:unhideWhenUsed/>
    <w:rsid w:val="0031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3B0"/>
  </w:style>
  <w:style w:type="table" w:styleId="a7">
    <w:name w:val="Table Grid"/>
    <w:basedOn w:val="a1"/>
    <w:uiPriority w:val="39"/>
    <w:rsid w:val="00CD0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2E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BEA4-F3B4-418F-A537-DF8084B5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達郎</dc:creator>
  <cp:keywords/>
  <dc:description/>
  <cp:lastModifiedBy>鷲尾　一広</cp:lastModifiedBy>
  <cp:revision>8</cp:revision>
  <cp:lastPrinted>2024-11-11T07:26:00Z</cp:lastPrinted>
  <dcterms:created xsi:type="dcterms:W3CDTF">2024-11-18T04:32:00Z</dcterms:created>
  <dcterms:modified xsi:type="dcterms:W3CDTF">2024-12-07T01:22:00Z</dcterms:modified>
</cp:coreProperties>
</file>