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392837">
        <w:rPr>
          <w:rFonts w:ascii="ＭＳ 明朝" w:eastAsia="ＭＳ 明朝" w:hAnsi="ＭＳ 明朝" w:cs="ＭＳ 明朝" w:hint="eastAsia"/>
          <w:b/>
          <w:bCs/>
          <w:color w:val="000000"/>
          <w:spacing w:val="2"/>
          <w:w w:val="200"/>
          <w:kern w:val="0"/>
          <w:szCs w:val="21"/>
          <w:u w:val="single" w:color="000000"/>
        </w:rPr>
        <w:t>家　族　経　営　協　定　書</w:t>
      </w:r>
      <w:r>
        <w:rPr>
          <w:rFonts w:ascii="ＭＳ 明朝" w:eastAsia="ＭＳ 明朝" w:hAnsi="ＭＳ 明朝" w:cs="ＭＳ 明朝" w:hint="eastAsia"/>
          <w:b/>
          <w:bCs/>
          <w:color w:val="000000"/>
          <w:spacing w:val="2"/>
          <w:w w:val="200"/>
          <w:kern w:val="0"/>
          <w:szCs w:val="21"/>
          <w:u w:val="single" w:color="000000"/>
        </w:rPr>
        <w:t>（例）</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（目　的）</w:t>
      </w:r>
    </w:p>
    <w:p w:rsidR="00A65B67" w:rsidRDefault="00A65B67" w:rsidP="00A65B67">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392837">
        <w:rPr>
          <w:rFonts w:ascii="ＭＳ 明朝" w:eastAsia="ＭＳ 明朝" w:hAnsi="ＭＳ 明朝" w:cs="ＭＳ 明朝" w:hint="eastAsia"/>
          <w:color w:val="000000"/>
          <w:kern w:val="0"/>
          <w:szCs w:val="21"/>
        </w:rPr>
        <w:t xml:space="preserve">　第１条　　この協定書は、甲（夫）</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FF0000"/>
          <w:kern w:val="0"/>
          <w:szCs w:val="21"/>
        </w:rPr>
        <w:t xml:space="preserve">那須　</w:t>
      </w:r>
      <w:r w:rsidRPr="00A65B67">
        <w:rPr>
          <w:rFonts w:ascii="ＭＳ 明朝" w:eastAsia="ＭＳ 明朝" w:hAnsi="ＭＳ 明朝" w:cs="ＭＳ 明朝" w:hint="eastAsia"/>
          <w:color w:val="FF0000"/>
          <w:kern w:val="0"/>
          <w:szCs w:val="21"/>
        </w:rPr>
        <w:t>太郎</w:t>
      </w:r>
      <w:r>
        <w:rPr>
          <w:rFonts w:ascii="ＭＳ 明朝" w:eastAsia="ＭＳ 明朝" w:hAnsi="ＭＳ 明朝" w:cs="ＭＳ 明朝" w:hint="eastAsia"/>
          <w:color w:val="000000"/>
          <w:kern w:val="0"/>
          <w:szCs w:val="21"/>
        </w:rPr>
        <w:t xml:space="preserve">　</w:t>
      </w:r>
      <w:r w:rsidRPr="00392837">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乙（妻）　</w:t>
      </w:r>
      <w:r>
        <w:rPr>
          <w:rFonts w:ascii="ＭＳ 明朝" w:eastAsia="ＭＳ 明朝" w:hAnsi="ＭＳ 明朝" w:cs="ＭＳ 明朝" w:hint="eastAsia"/>
          <w:color w:val="FF0000"/>
          <w:kern w:val="0"/>
          <w:szCs w:val="21"/>
        </w:rPr>
        <w:t xml:space="preserve">那須　</w:t>
      </w:r>
      <w:r w:rsidRPr="00A65B67">
        <w:rPr>
          <w:rFonts w:ascii="ＭＳ 明朝" w:eastAsia="ＭＳ 明朝" w:hAnsi="ＭＳ 明朝" w:cs="ＭＳ 明朝" w:hint="eastAsia"/>
          <w:color w:val="FF0000"/>
          <w:kern w:val="0"/>
          <w:szCs w:val="21"/>
        </w:rPr>
        <w:t>花子</w:t>
      </w:r>
      <w:r>
        <w:rPr>
          <w:rFonts w:ascii="ＭＳ 明朝" w:eastAsia="ＭＳ 明朝" w:hAnsi="ＭＳ 明朝" w:cs="ＭＳ 明朝" w:hint="eastAsia"/>
          <w:color w:val="000000"/>
          <w:kern w:val="0"/>
          <w:szCs w:val="21"/>
        </w:rPr>
        <w:t xml:space="preserve">　、</w:t>
      </w:r>
    </w:p>
    <w:p w:rsidR="00A65B67" w:rsidRPr="000357F5" w:rsidRDefault="00A65B67" w:rsidP="006F328F">
      <w:pPr>
        <w:suppressAutoHyphens/>
        <w:wordWrap w:val="0"/>
        <w:autoSpaceDE w:val="0"/>
        <w:autoSpaceDN w:val="0"/>
        <w:ind w:leftChars="500" w:left="1079" w:hangingChars="14" w:hanging="29"/>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丙（後継者）　</w:t>
      </w:r>
      <w:r>
        <w:rPr>
          <w:rFonts w:ascii="ＭＳ 明朝" w:eastAsia="ＭＳ 明朝" w:hAnsi="ＭＳ 明朝" w:cs="ＭＳ 明朝" w:hint="eastAsia"/>
          <w:color w:val="FF0000"/>
          <w:kern w:val="0"/>
          <w:szCs w:val="21"/>
        </w:rPr>
        <w:t xml:space="preserve">那須　</w:t>
      </w:r>
      <w:r w:rsidRPr="00A65B67">
        <w:rPr>
          <w:rFonts w:ascii="ＭＳ 明朝" w:eastAsia="ＭＳ 明朝" w:hAnsi="ＭＳ 明朝" w:cs="ＭＳ 明朝" w:hint="eastAsia"/>
          <w:color w:val="FF0000"/>
          <w:kern w:val="0"/>
          <w:szCs w:val="21"/>
        </w:rPr>
        <w:t>学</w:t>
      </w:r>
      <w:r>
        <w:rPr>
          <w:rFonts w:ascii="ＭＳ 明朝" w:eastAsia="ＭＳ 明朝" w:hAnsi="ＭＳ 明朝" w:cs="ＭＳ 明朝" w:hint="eastAsia"/>
          <w:color w:val="000000"/>
          <w:kern w:val="0"/>
          <w:szCs w:val="21"/>
        </w:rPr>
        <w:t xml:space="preserve">　が、相互に責任ある経営</w:t>
      </w:r>
      <w:r w:rsidRPr="00392837">
        <w:rPr>
          <w:rFonts w:ascii="ＭＳ 明朝" w:eastAsia="ＭＳ 明朝" w:hAnsi="ＭＳ 明朝" w:cs="ＭＳ 明朝" w:hint="eastAsia"/>
          <w:color w:val="000000"/>
          <w:kern w:val="0"/>
          <w:szCs w:val="21"/>
        </w:rPr>
        <w:t>への参画を通じて、近代的な農業経営を確立すると共に、健</w:t>
      </w:r>
      <w:r>
        <w:rPr>
          <w:rFonts w:ascii="ＭＳ 明朝" w:eastAsia="ＭＳ 明朝" w:hAnsi="ＭＳ 明朝" w:cs="ＭＳ 明朝" w:hint="eastAsia"/>
          <w:color w:val="000000"/>
          <w:kern w:val="0"/>
          <w:szCs w:val="21"/>
        </w:rPr>
        <w:t>康で明るい家庭の建設を目的とする。</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（経営計画の策定）</w:t>
      </w:r>
    </w:p>
    <w:p w:rsidR="00A65B67" w:rsidRPr="00392837" w:rsidRDefault="00A65B67" w:rsidP="006F328F">
      <w:pPr>
        <w:suppressAutoHyphens/>
        <w:wordWrap w:val="0"/>
        <w:autoSpaceDE w:val="0"/>
        <w:autoSpaceDN w:val="0"/>
        <w:ind w:left="1079" w:hangingChars="514" w:hanging="1079"/>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第２条　　甲・乙及び丙は協議の上、今後の資金及び作付計画、施設の導入、就業条件の改善等を内容とする長期農業経営改善計画及び毎年の具体的事項を内容とする年度別経営計画を作成する。</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（経営の役割分担）</w:t>
      </w:r>
    </w:p>
    <w:p w:rsidR="00A65B67" w:rsidRPr="00A65B67" w:rsidRDefault="00A65B67" w:rsidP="007E418D">
      <w:pPr>
        <w:suppressAutoHyphens/>
        <w:wordWrap w:val="0"/>
        <w:autoSpaceDE w:val="0"/>
        <w:autoSpaceDN w:val="0"/>
        <w:ind w:left="1079" w:hangingChars="514" w:hanging="1079"/>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第３条　　経営の部門のうち、　</w:t>
      </w:r>
      <w:r w:rsidRPr="00A65B67">
        <w:rPr>
          <w:rFonts w:ascii="ＭＳ 明朝" w:eastAsia="ＭＳ 明朝" w:hAnsi="ＭＳ 明朝" w:cs="ＭＳ 明朝" w:hint="eastAsia"/>
          <w:color w:val="FF0000"/>
          <w:kern w:val="0"/>
          <w:szCs w:val="21"/>
        </w:rPr>
        <w:t>水稲・露地野菜</w:t>
      </w:r>
      <w:r>
        <w:rPr>
          <w:rFonts w:ascii="ＭＳ 明朝" w:eastAsia="ＭＳ 明朝" w:hAnsi="ＭＳ 明朝" w:cs="ＭＳ 明朝" w:hint="eastAsia"/>
          <w:color w:val="000000"/>
          <w:kern w:val="0"/>
          <w:szCs w:val="21"/>
        </w:rPr>
        <w:t xml:space="preserve">　については、全員で実施し、</w:t>
      </w:r>
      <w:r w:rsidR="007E418D">
        <w:rPr>
          <w:rFonts w:ascii="ＭＳ 明朝" w:eastAsia="ＭＳ 明朝" w:hAnsi="ＭＳ 明朝" w:cs="ＭＳ 明朝" w:hint="eastAsia"/>
          <w:color w:val="000000"/>
          <w:kern w:val="0"/>
          <w:szCs w:val="21"/>
        </w:rPr>
        <w:t xml:space="preserve">　</w:t>
      </w:r>
      <w:r w:rsidR="007E418D" w:rsidRPr="007E418D">
        <w:rPr>
          <w:rFonts w:ascii="ＭＳ 明朝" w:eastAsia="ＭＳ 明朝" w:hAnsi="ＭＳ 明朝" w:cs="ＭＳ 明朝" w:hint="eastAsia"/>
          <w:color w:val="FF0000"/>
          <w:kern w:val="0"/>
          <w:szCs w:val="21"/>
        </w:rPr>
        <w:t>いちご</w:t>
      </w:r>
      <w:r w:rsidR="007E418D">
        <w:rPr>
          <w:rFonts w:ascii="ＭＳ 明朝" w:eastAsia="ＭＳ 明朝" w:hAnsi="ＭＳ 明朝" w:cs="ＭＳ 明朝" w:hint="eastAsia"/>
          <w:color w:val="000000"/>
          <w:kern w:val="0"/>
          <w:szCs w:val="21"/>
        </w:rPr>
        <w:t xml:space="preserve">　については　</w:t>
      </w:r>
      <w:r w:rsidR="007E418D" w:rsidRPr="007E418D">
        <w:rPr>
          <w:rFonts w:ascii="ＭＳ 明朝" w:eastAsia="ＭＳ 明朝" w:hAnsi="ＭＳ 明朝" w:cs="ＭＳ 明朝" w:hint="eastAsia"/>
          <w:color w:val="FF0000"/>
          <w:kern w:val="0"/>
          <w:szCs w:val="21"/>
        </w:rPr>
        <w:t>丙</w:t>
      </w:r>
      <w:r w:rsidR="007E418D">
        <w:rPr>
          <w:rFonts w:ascii="ＭＳ 明朝" w:eastAsia="ＭＳ 明朝" w:hAnsi="ＭＳ 明朝" w:cs="ＭＳ 明朝" w:hint="eastAsia"/>
          <w:color w:val="000000"/>
          <w:kern w:val="0"/>
          <w:szCs w:val="21"/>
        </w:rPr>
        <w:t xml:space="preserve">　が主体となり、　</w:t>
      </w:r>
      <w:r w:rsidRPr="00A65B67">
        <w:rPr>
          <w:rFonts w:ascii="ＭＳ 明朝" w:eastAsia="ＭＳ 明朝" w:hAnsi="ＭＳ 明朝" w:cs="ＭＳ 明朝" w:hint="eastAsia"/>
          <w:color w:val="FF0000"/>
          <w:kern w:val="0"/>
          <w:szCs w:val="21"/>
        </w:rPr>
        <w:t>農業経営簿記記帳</w:t>
      </w:r>
      <w:r>
        <w:rPr>
          <w:rFonts w:ascii="ＭＳ 明朝" w:eastAsia="ＭＳ 明朝" w:hAnsi="ＭＳ 明朝" w:cs="ＭＳ 明朝" w:hint="eastAsia"/>
          <w:color w:val="000000"/>
          <w:kern w:val="0"/>
          <w:szCs w:val="21"/>
        </w:rPr>
        <w:t xml:space="preserve">　</w:t>
      </w:r>
      <w:r w:rsidRPr="00392837">
        <w:rPr>
          <w:rFonts w:ascii="ＭＳ 明朝" w:eastAsia="ＭＳ 明朝" w:hAnsi="ＭＳ 明朝" w:cs="ＭＳ 明朝" w:hint="eastAsia"/>
          <w:color w:val="000000"/>
          <w:kern w:val="0"/>
          <w:szCs w:val="21"/>
        </w:rPr>
        <w:t>に</w:t>
      </w:r>
      <w:r>
        <w:rPr>
          <w:rFonts w:ascii="ＭＳ 明朝" w:eastAsia="ＭＳ 明朝" w:hAnsi="ＭＳ 明朝" w:cs="ＭＳ 明朝" w:hint="eastAsia"/>
          <w:color w:val="000000"/>
          <w:kern w:val="0"/>
          <w:szCs w:val="21"/>
        </w:rPr>
        <w:t xml:space="preserve">ついては　</w:t>
      </w:r>
      <w:r w:rsidRPr="00A65B67">
        <w:rPr>
          <w:rFonts w:ascii="ＭＳ 明朝" w:eastAsia="ＭＳ 明朝" w:hAnsi="ＭＳ 明朝" w:cs="ＭＳ 明朝" w:hint="eastAsia"/>
          <w:color w:val="FF0000"/>
          <w:kern w:val="0"/>
          <w:szCs w:val="21"/>
        </w:rPr>
        <w:t>甲</w:t>
      </w:r>
      <w:r>
        <w:rPr>
          <w:rFonts w:ascii="ＭＳ 明朝" w:eastAsia="ＭＳ 明朝" w:hAnsi="ＭＳ 明朝" w:cs="ＭＳ 明朝" w:hint="eastAsia"/>
          <w:color w:val="000000"/>
          <w:kern w:val="0"/>
          <w:szCs w:val="21"/>
        </w:rPr>
        <w:t xml:space="preserve">　が主体となり、その他重要事項については全員で協議の上決定するものとする</w:t>
      </w:r>
      <w:r w:rsidRPr="00392837">
        <w:rPr>
          <w:rFonts w:ascii="ＭＳ 明朝" w:eastAsia="ＭＳ 明朝" w:hAnsi="ＭＳ 明朝" w:cs="ＭＳ 明朝" w:hint="eastAsia"/>
          <w:color w:val="000000"/>
          <w:kern w:val="0"/>
          <w:szCs w:val="21"/>
        </w:rPr>
        <w:t>。</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（収益分配）</w:t>
      </w:r>
    </w:p>
    <w:p w:rsidR="00A65B67" w:rsidRPr="00392837" w:rsidRDefault="00A65B67" w:rsidP="006F328F">
      <w:pPr>
        <w:suppressAutoHyphens/>
        <w:wordWrap w:val="0"/>
        <w:autoSpaceDE w:val="0"/>
        <w:autoSpaceDN w:val="0"/>
        <w:ind w:left="1079" w:hangingChars="514" w:hanging="1079"/>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第４条　　農業経営から生じた収益について</w:t>
      </w:r>
      <w:r>
        <w:rPr>
          <w:rFonts w:ascii="ＭＳ 明朝" w:eastAsia="ＭＳ 明朝" w:hAnsi="ＭＳ 明朝" w:cs="ＭＳ 明朝" w:hint="eastAsia"/>
          <w:color w:val="000000"/>
          <w:kern w:val="0"/>
          <w:szCs w:val="21"/>
        </w:rPr>
        <w:t>甲は</w:t>
      </w:r>
      <w:r w:rsidRPr="00392837">
        <w:rPr>
          <w:rFonts w:ascii="ＭＳ 明朝" w:eastAsia="ＭＳ 明朝" w:hAnsi="ＭＳ 明朝" w:cs="ＭＳ 明朝" w:hint="eastAsia"/>
          <w:color w:val="000000"/>
          <w:kern w:val="0"/>
          <w:szCs w:val="21"/>
        </w:rPr>
        <w:t>下記の額を</w:t>
      </w:r>
      <w:r>
        <w:rPr>
          <w:rFonts w:ascii="ＭＳ 明朝" w:eastAsia="ＭＳ 明朝" w:hAnsi="ＭＳ 明朝" w:cs="ＭＳ 明朝" w:hint="eastAsia"/>
          <w:color w:val="000000"/>
          <w:kern w:val="0"/>
          <w:szCs w:val="21"/>
        </w:rPr>
        <w:t>毎月月末に各個人名義の口座へ振り込むものとする</w:t>
      </w:r>
      <w:r w:rsidRPr="00392837">
        <w:rPr>
          <w:rFonts w:ascii="ＭＳ 明朝" w:eastAsia="ＭＳ 明朝" w:hAnsi="ＭＳ 明朝" w:cs="ＭＳ 明朝" w:hint="eastAsia"/>
          <w:color w:val="000000"/>
          <w:kern w:val="0"/>
          <w:szCs w:val="21"/>
        </w:rPr>
        <w:t>。</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乙　</w:t>
      </w:r>
      <w:r w:rsidR="00577690">
        <w:rPr>
          <w:rFonts w:ascii="ＭＳ 明朝" w:eastAsia="ＭＳ 明朝" w:hAnsi="ＭＳ 明朝" w:cs="ＭＳ 明朝" w:hint="eastAsia"/>
          <w:color w:val="FF0000"/>
          <w:kern w:val="0"/>
          <w:szCs w:val="21"/>
        </w:rPr>
        <w:t>１５</w:t>
      </w:r>
      <w:r w:rsidRPr="00A65B67">
        <w:rPr>
          <w:rFonts w:ascii="ＭＳ 明朝" w:eastAsia="ＭＳ 明朝" w:hAnsi="ＭＳ 明朝" w:cs="ＭＳ 明朝" w:hint="eastAsia"/>
          <w:color w:val="FF0000"/>
          <w:kern w:val="0"/>
          <w:szCs w:val="21"/>
        </w:rPr>
        <w:t>０，０００</w:t>
      </w:r>
      <w:r>
        <w:rPr>
          <w:rFonts w:ascii="ＭＳ 明朝" w:eastAsia="ＭＳ 明朝" w:hAnsi="ＭＳ 明朝" w:cs="ＭＳ 明朝" w:hint="eastAsia"/>
          <w:color w:val="000000"/>
          <w:kern w:val="0"/>
          <w:szCs w:val="21"/>
        </w:rPr>
        <w:t xml:space="preserve">　円、　　丙　</w:t>
      </w:r>
      <w:r w:rsidR="003E654E">
        <w:rPr>
          <w:rFonts w:ascii="ＭＳ 明朝" w:eastAsia="ＭＳ 明朝" w:hAnsi="ＭＳ 明朝" w:cs="ＭＳ 明朝" w:hint="eastAsia"/>
          <w:color w:val="FF0000"/>
          <w:kern w:val="0"/>
          <w:szCs w:val="21"/>
        </w:rPr>
        <w:t>１</w:t>
      </w:r>
      <w:r w:rsidR="00577690">
        <w:rPr>
          <w:rFonts w:ascii="ＭＳ 明朝" w:eastAsia="ＭＳ 明朝" w:hAnsi="ＭＳ 明朝" w:cs="ＭＳ 明朝" w:hint="eastAsia"/>
          <w:color w:val="FF0000"/>
          <w:kern w:val="0"/>
          <w:szCs w:val="21"/>
        </w:rPr>
        <w:t>５</w:t>
      </w:r>
      <w:r w:rsidRPr="00A65B67">
        <w:rPr>
          <w:rFonts w:ascii="ＭＳ 明朝" w:eastAsia="ＭＳ 明朝" w:hAnsi="ＭＳ 明朝" w:cs="ＭＳ 明朝" w:hint="eastAsia"/>
          <w:color w:val="FF0000"/>
          <w:kern w:val="0"/>
          <w:szCs w:val="21"/>
        </w:rPr>
        <w:t>０，０００</w:t>
      </w:r>
      <w:r>
        <w:rPr>
          <w:rFonts w:ascii="ＭＳ 明朝" w:eastAsia="ＭＳ 明朝" w:hAnsi="ＭＳ 明朝" w:cs="ＭＳ 明朝" w:hint="eastAsia"/>
          <w:color w:val="000000"/>
          <w:kern w:val="0"/>
          <w:szCs w:val="21"/>
        </w:rPr>
        <w:t xml:space="preserve">　円</w:t>
      </w:r>
    </w:p>
    <w:p w:rsidR="00A65B67" w:rsidRPr="000357F5" w:rsidRDefault="00A65B67" w:rsidP="006F328F">
      <w:pPr>
        <w:suppressAutoHyphens/>
        <w:wordWrap w:val="0"/>
        <w:autoSpaceDE w:val="0"/>
        <w:autoSpaceDN w:val="0"/>
        <w:ind w:left="1079" w:hangingChars="514" w:hanging="1079"/>
        <w:jc w:val="left"/>
        <w:textAlignment w:val="baseline"/>
        <w:rPr>
          <w:rFonts w:ascii="ＭＳ 明朝" w:eastAsia="ＭＳ 明朝" w:hAnsi="ＭＳ 明朝" w:cs="ＭＳ 明朝"/>
          <w:color w:val="000000"/>
          <w:kern w:val="0"/>
          <w:szCs w:val="21"/>
        </w:rPr>
      </w:pPr>
      <w:r w:rsidRPr="0039283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また、収益が予想を上回った場合には、賞与として</w:t>
      </w:r>
      <w:r w:rsidRPr="00392837">
        <w:rPr>
          <w:rFonts w:ascii="ＭＳ 明朝" w:eastAsia="ＭＳ 明朝" w:hAnsi="ＭＳ 明朝" w:cs="ＭＳ 明朝" w:hint="eastAsia"/>
          <w:color w:val="000000"/>
          <w:kern w:val="0"/>
          <w:szCs w:val="21"/>
        </w:rPr>
        <w:t>協議の上定めた額を臨時に振り込むことができるも</w:t>
      </w:r>
      <w:bookmarkStart w:id="0" w:name="_GoBack"/>
      <w:bookmarkEnd w:id="0"/>
      <w:r w:rsidRPr="00392837">
        <w:rPr>
          <w:rFonts w:ascii="ＭＳ 明朝" w:eastAsia="ＭＳ 明朝" w:hAnsi="ＭＳ 明朝" w:cs="ＭＳ 明朝" w:hint="eastAsia"/>
          <w:color w:val="000000"/>
          <w:kern w:val="0"/>
          <w:szCs w:val="21"/>
        </w:rPr>
        <w:t>のとする。</w:t>
      </w:r>
    </w:p>
    <w:p w:rsidR="00A65B67" w:rsidRPr="00392837" w:rsidRDefault="00A65B67" w:rsidP="006F328F">
      <w:pPr>
        <w:suppressAutoHyphens/>
        <w:wordWrap w:val="0"/>
        <w:autoSpaceDE w:val="0"/>
        <w:autoSpaceDN w:val="0"/>
        <w:ind w:left="1079" w:hangingChars="514" w:hanging="1079"/>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なお、配分額については、農業収益、</w:t>
      </w:r>
      <w:r w:rsidRPr="00392837">
        <w:rPr>
          <w:rFonts w:ascii="ＭＳ 明朝" w:eastAsia="ＭＳ 明朝" w:hAnsi="ＭＳ 明朝" w:cs="ＭＳ 明朝" w:hint="eastAsia"/>
          <w:color w:val="000000"/>
          <w:kern w:val="0"/>
          <w:szCs w:val="21"/>
        </w:rPr>
        <w:t>農作業労働等の従事状況等を勘案し、毎年１回見直しを行うものとする。</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（就業条件）</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第５条　　就業条件は次のとおりとする。</w:t>
      </w:r>
    </w:p>
    <w:p w:rsidR="00A65B67" w:rsidRPr="001A63AC" w:rsidRDefault="00A65B67" w:rsidP="00A65B67">
      <w:pPr>
        <w:pStyle w:val="a3"/>
        <w:numPr>
          <w:ilvl w:val="0"/>
          <w:numId w:val="1"/>
        </w:numPr>
        <w:suppressAutoHyphens/>
        <w:wordWrap w:val="0"/>
        <w:autoSpaceDE w:val="0"/>
        <w:autoSpaceDN w:val="0"/>
        <w:ind w:leftChars="0"/>
        <w:jc w:val="left"/>
        <w:textAlignment w:val="baseline"/>
        <w:rPr>
          <w:rFonts w:ascii="ＭＳ 明朝" w:eastAsia="ＭＳ 明朝" w:hAnsi="Times New Roman" w:cs="Times New Roman"/>
          <w:color w:val="000000"/>
          <w:spacing w:val="2"/>
          <w:kern w:val="0"/>
          <w:szCs w:val="21"/>
        </w:rPr>
      </w:pPr>
      <w:r w:rsidRPr="001A63AC">
        <w:rPr>
          <w:rFonts w:ascii="ＭＳ 明朝" w:eastAsia="ＭＳ 明朝" w:hAnsi="ＭＳ 明朝" w:cs="ＭＳ 明朝" w:hint="eastAsia"/>
          <w:color w:val="000000"/>
          <w:kern w:val="0"/>
          <w:szCs w:val="21"/>
        </w:rPr>
        <w:t xml:space="preserve">　１日の労働条件は８</w:t>
      </w:r>
      <w:r>
        <w:rPr>
          <w:rFonts w:ascii="ＭＳ 明朝" w:eastAsia="ＭＳ 明朝" w:hAnsi="ＭＳ 明朝" w:cs="ＭＳ 明朝" w:hint="eastAsia"/>
          <w:color w:val="000000"/>
          <w:kern w:val="0"/>
          <w:szCs w:val="21"/>
        </w:rPr>
        <w:t>時間を原則とするが、農作業の状況、健康状態、家事や公的時間を踏まえ、延長または短縮することができる。</w:t>
      </w:r>
    </w:p>
    <w:p w:rsidR="00A65B67" w:rsidRPr="001A63AC" w:rsidRDefault="00A65B67" w:rsidP="00A65B67">
      <w:pPr>
        <w:pStyle w:val="a3"/>
        <w:numPr>
          <w:ilvl w:val="0"/>
          <w:numId w:val="1"/>
        </w:numPr>
        <w:suppressAutoHyphens/>
        <w:wordWrap w:val="0"/>
        <w:autoSpaceDE w:val="0"/>
        <w:autoSpaceDN w:val="0"/>
        <w:ind w:leftChars="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公の役職等に関わる研修、会議は労働時間に含めることにし、その報酬は本人に帰属する。</w:t>
      </w:r>
    </w:p>
    <w:p w:rsidR="00A65B67" w:rsidRPr="001A63AC" w:rsidRDefault="00A65B67" w:rsidP="00A65B67">
      <w:pPr>
        <w:pStyle w:val="a3"/>
        <w:numPr>
          <w:ilvl w:val="0"/>
          <w:numId w:val="1"/>
        </w:numPr>
        <w:suppressAutoHyphens/>
        <w:wordWrap w:val="0"/>
        <w:autoSpaceDE w:val="0"/>
        <w:autoSpaceDN w:val="0"/>
        <w:ind w:leftChars="0"/>
        <w:jc w:val="left"/>
        <w:textAlignment w:val="baseline"/>
        <w:rPr>
          <w:rFonts w:ascii="ＭＳ 明朝" w:eastAsia="ＭＳ 明朝" w:hAnsi="Times New Roman" w:cs="Times New Roman"/>
          <w:color w:val="000000"/>
          <w:spacing w:val="2"/>
          <w:kern w:val="0"/>
          <w:szCs w:val="21"/>
        </w:rPr>
      </w:pPr>
      <w:r w:rsidRPr="001A63AC">
        <w:rPr>
          <w:rFonts w:ascii="ＭＳ 明朝" w:eastAsia="ＭＳ 明朝" w:hAnsi="ＭＳ 明朝" w:cs="ＭＳ 明朝" w:hint="eastAsia"/>
          <w:color w:val="000000"/>
          <w:kern w:val="0"/>
          <w:szCs w:val="21"/>
        </w:rPr>
        <w:t xml:space="preserve">　休日は原則として月</w:t>
      </w:r>
      <w:r>
        <w:rPr>
          <w:rFonts w:ascii="ＭＳ 明朝" w:eastAsia="ＭＳ 明朝" w:hAnsi="ＭＳ 明朝" w:cs="ＭＳ 明朝" w:hint="eastAsia"/>
          <w:color w:val="000000"/>
          <w:kern w:val="0"/>
          <w:szCs w:val="21"/>
        </w:rPr>
        <w:t xml:space="preserve">　</w:t>
      </w:r>
      <w:r w:rsidRPr="00A65B67">
        <w:rPr>
          <w:rFonts w:ascii="ＭＳ 明朝" w:eastAsia="ＭＳ 明朝" w:hAnsi="ＭＳ 明朝" w:cs="ＭＳ 明朝" w:hint="eastAsia"/>
          <w:color w:val="FF0000"/>
          <w:kern w:val="0"/>
          <w:szCs w:val="21"/>
        </w:rPr>
        <w:t>４</w:t>
      </w:r>
      <w:r>
        <w:rPr>
          <w:rFonts w:ascii="ＭＳ 明朝" w:eastAsia="ＭＳ 明朝" w:hAnsi="ＭＳ 明朝" w:cs="ＭＳ 明朝" w:hint="eastAsia"/>
          <w:color w:val="000000"/>
          <w:kern w:val="0"/>
          <w:szCs w:val="21"/>
        </w:rPr>
        <w:t xml:space="preserve">　</w:t>
      </w:r>
      <w:r w:rsidRPr="001A63AC">
        <w:rPr>
          <w:rFonts w:ascii="ＭＳ 明朝" w:eastAsia="ＭＳ 明朝" w:hAnsi="ＭＳ 明朝" w:cs="ＭＳ 明朝" w:hint="eastAsia"/>
          <w:color w:val="000000"/>
          <w:kern w:val="0"/>
          <w:szCs w:val="21"/>
        </w:rPr>
        <w:t>回とするが、農作業</w:t>
      </w:r>
      <w:r>
        <w:rPr>
          <w:rFonts w:ascii="ＭＳ 明朝" w:eastAsia="ＭＳ 明朝" w:hAnsi="ＭＳ 明朝" w:cs="ＭＳ 明朝" w:hint="eastAsia"/>
          <w:color w:val="000000"/>
          <w:kern w:val="0"/>
          <w:szCs w:val="21"/>
        </w:rPr>
        <w:t>の状況、健康状態、家事や公的時間を踏まえ、</w:t>
      </w:r>
      <w:r w:rsidRPr="001A63AC">
        <w:rPr>
          <w:rFonts w:ascii="ＭＳ 明朝" w:eastAsia="ＭＳ 明朝" w:hAnsi="ＭＳ 明朝" w:cs="ＭＳ 明朝" w:hint="eastAsia"/>
          <w:color w:val="000000"/>
          <w:kern w:val="0"/>
          <w:szCs w:val="21"/>
        </w:rPr>
        <w:t>協議の上変更することができるものとする。</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また、正月、盆等の長期の休日については、</w:t>
      </w:r>
      <w:r w:rsidRPr="00392837">
        <w:rPr>
          <w:rFonts w:ascii="ＭＳ 明朝" w:eastAsia="ＭＳ 明朝" w:hAnsi="ＭＳ 明朝" w:cs="ＭＳ 明朝" w:hint="eastAsia"/>
          <w:color w:val="000000"/>
          <w:kern w:val="0"/>
          <w:szCs w:val="21"/>
        </w:rPr>
        <w:t>協議の上定めるものとする。</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（将来の経営移譲）</w:t>
      </w:r>
    </w:p>
    <w:p w:rsidR="006F328F" w:rsidRDefault="00A65B67" w:rsidP="00A65B67">
      <w:pPr>
        <w:suppressAutoHyphens/>
        <w:wordWrap w:val="0"/>
        <w:autoSpaceDE w:val="0"/>
        <w:autoSpaceDN w:val="0"/>
        <w:ind w:left="2310" w:hangingChars="1100" w:hanging="23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第６条　　甲が有する経営権及び経営用資産については、将来、全員の合意に基づき</w:t>
      </w:r>
    </w:p>
    <w:p w:rsidR="00A65B67" w:rsidRPr="00392837" w:rsidRDefault="00A65B67" w:rsidP="006F328F">
      <w:pPr>
        <w:suppressAutoHyphens/>
        <w:wordWrap w:val="0"/>
        <w:autoSpaceDE w:val="0"/>
        <w:autoSpaceDN w:val="0"/>
        <w:ind w:leftChars="600" w:left="2310" w:hangingChars="500" w:hanging="105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6F328F" w:rsidRPr="006F328F">
        <w:rPr>
          <w:rFonts w:ascii="ＭＳ 明朝" w:eastAsia="ＭＳ 明朝" w:hAnsi="ＭＳ 明朝" w:cs="ＭＳ 明朝" w:hint="eastAsia"/>
          <w:color w:val="FF0000"/>
          <w:kern w:val="0"/>
          <w:szCs w:val="21"/>
        </w:rPr>
        <w:t>丙</w:t>
      </w:r>
      <w:r w:rsidR="006F328F">
        <w:rPr>
          <w:rFonts w:ascii="ＭＳ 明朝" w:eastAsia="ＭＳ 明朝" w:hAnsi="ＭＳ 明朝" w:cs="ＭＳ 明朝" w:hint="eastAsia"/>
          <w:color w:val="000000"/>
          <w:kern w:val="0"/>
          <w:szCs w:val="21"/>
        </w:rPr>
        <w:t xml:space="preserve">　</w:t>
      </w:r>
      <w:r w:rsidRPr="00392837">
        <w:rPr>
          <w:rFonts w:ascii="ＭＳ 明朝" w:eastAsia="ＭＳ 明朝" w:hAnsi="ＭＳ 明朝" w:cs="ＭＳ 明朝" w:hint="eastAsia"/>
          <w:color w:val="000000"/>
          <w:kern w:val="0"/>
          <w:szCs w:val="21"/>
        </w:rPr>
        <w:t>に移譲する。</w:t>
      </w:r>
    </w:p>
    <w:p w:rsidR="00A65B67" w:rsidRDefault="00A65B67" w:rsidP="00A65B67">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39283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移譲の時期及び方法については、</w:t>
      </w:r>
      <w:r w:rsidRPr="00392837">
        <w:rPr>
          <w:rFonts w:ascii="ＭＳ 明朝" w:eastAsia="ＭＳ 明朝" w:hAnsi="ＭＳ 明朝" w:cs="ＭＳ 明朝" w:hint="eastAsia"/>
          <w:color w:val="000000"/>
          <w:kern w:val="0"/>
          <w:szCs w:val="21"/>
        </w:rPr>
        <w:t>十分協議の上定めるものとする。</w:t>
      </w:r>
    </w:p>
    <w:p w:rsidR="00EA5CD8" w:rsidRPr="00392837" w:rsidRDefault="00EA5CD8" w:rsidP="00A65B67">
      <w:pPr>
        <w:suppressAutoHyphens/>
        <w:wordWrap w:val="0"/>
        <w:autoSpaceDE w:val="0"/>
        <w:autoSpaceDN w:val="0"/>
        <w:jc w:val="left"/>
        <w:textAlignment w:val="baseline"/>
        <w:rPr>
          <w:rFonts w:ascii="ＭＳ 明朝" w:eastAsia="ＭＳ 明朝" w:hAnsi="Times New Roman" w:cs="Times New Roman" w:hint="eastAsia"/>
          <w:color w:val="000000"/>
          <w:spacing w:val="2"/>
          <w:kern w:val="0"/>
          <w:szCs w:val="21"/>
        </w:rPr>
      </w:pP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lastRenderedPageBreak/>
        <w:t xml:space="preserve">　（介護）</w:t>
      </w:r>
    </w:p>
    <w:p w:rsidR="00A65B67" w:rsidRPr="00392837" w:rsidRDefault="00A65B67" w:rsidP="006F328F">
      <w:pPr>
        <w:suppressAutoHyphens/>
        <w:wordWrap w:val="0"/>
        <w:autoSpaceDE w:val="0"/>
        <w:autoSpaceDN w:val="0"/>
        <w:ind w:left="1079" w:hangingChars="514" w:hanging="1079"/>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第７条　　家族の介護については、</w:t>
      </w:r>
      <w:r>
        <w:rPr>
          <w:rFonts w:ascii="ＭＳ 明朝" w:eastAsia="ＭＳ 明朝" w:hAnsi="ＭＳ 明朝" w:cs="ＭＳ 明朝" w:hint="eastAsia"/>
          <w:color w:val="000000"/>
          <w:kern w:val="0"/>
          <w:szCs w:val="21"/>
        </w:rPr>
        <w:t>医師などの専門家の指示に従い、健康なもの全員が</w:t>
      </w:r>
      <w:r w:rsidRPr="00392837">
        <w:rPr>
          <w:rFonts w:ascii="ＭＳ 明朝" w:eastAsia="ＭＳ 明朝" w:hAnsi="ＭＳ 明朝" w:cs="ＭＳ 明朝" w:hint="eastAsia"/>
          <w:color w:val="000000"/>
          <w:kern w:val="0"/>
          <w:szCs w:val="21"/>
        </w:rPr>
        <w:t>愛情をもって介護にあたる。</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（余暇</w:t>
      </w:r>
      <w:r>
        <w:rPr>
          <w:rFonts w:ascii="ＭＳ 明朝" w:eastAsia="ＭＳ 明朝" w:hAnsi="ＭＳ 明朝" w:cs="ＭＳ 明朝" w:hint="eastAsia"/>
          <w:color w:val="000000"/>
          <w:kern w:val="0"/>
          <w:szCs w:val="21"/>
        </w:rPr>
        <w:t>・健康</w:t>
      </w:r>
      <w:r w:rsidRPr="00392837">
        <w:rPr>
          <w:rFonts w:ascii="ＭＳ 明朝" w:eastAsia="ＭＳ 明朝" w:hAnsi="ＭＳ 明朝" w:cs="ＭＳ 明朝" w:hint="eastAsia"/>
          <w:color w:val="000000"/>
          <w:kern w:val="0"/>
          <w:szCs w:val="21"/>
        </w:rPr>
        <w:t>）</w:t>
      </w:r>
    </w:p>
    <w:p w:rsidR="00A65B67" w:rsidRDefault="00A65B67" w:rsidP="00A65B67">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第８条　　趣味、習い事などを積極的に行い人生を豊かにする。</w:t>
      </w:r>
    </w:p>
    <w:p w:rsidR="00A65B67" w:rsidRDefault="00A65B67" w:rsidP="00A65B67">
      <w:pPr>
        <w:suppressAutoHyphens/>
        <w:wordWrap w:val="0"/>
        <w:autoSpaceDE w:val="0"/>
        <w:autoSpaceDN w:val="0"/>
        <w:ind w:firstLineChars="600" w:firstLine="126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また、休日を利用し、積極的に心身のリフレッシュに努める。</w:t>
      </w:r>
    </w:p>
    <w:p w:rsidR="00A65B67" w:rsidRPr="00392837" w:rsidRDefault="00A65B67" w:rsidP="006F328F">
      <w:pPr>
        <w:suppressAutoHyphens/>
        <w:wordWrap w:val="0"/>
        <w:autoSpaceDE w:val="0"/>
        <w:autoSpaceDN w:val="0"/>
        <w:ind w:leftChars="514" w:left="1079" w:firstLineChars="85" w:firstLine="17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仕事も余暇も健康でなければ楽しめないため、全員が年に一度の健康診断を受診し、心身の健康維持に務める。</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（環境美化）</w:t>
      </w:r>
    </w:p>
    <w:p w:rsidR="00A65B67" w:rsidRPr="00392837" w:rsidRDefault="00A65B67" w:rsidP="006F328F">
      <w:pPr>
        <w:suppressAutoHyphens/>
        <w:wordWrap w:val="0"/>
        <w:autoSpaceDE w:val="0"/>
        <w:autoSpaceDN w:val="0"/>
        <w:ind w:left="1079" w:hangingChars="514" w:hanging="1079"/>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第９条　　</w:t>
      </w:r>
      <w:r>
        <w:rPr>
          <w:rFonts w:ascii="ＭＳ 明朝" w:eastAsia="ＭＳ 明朝" w:hAnsi="ＭＳ 明朝" w:cs="ＭＳ 明朝" w:hint="eastAsia"/>
          <w:color w:val="000000"/>
          <w:kern w:val="0"/>
          <w:szCs w:val="21"/>
        </w:rPr>
        <w:t>農村の原風景を保存することを目標に、</w:t>
      </w:r>
      <w:r w:rsidRPr="00392837">
        <w:rPr>
          <w:rFonts w:ascii="ＭＳ 明朝" w:eastAsia="ＭＳ 明朝" w:hAnsi="ＭＳ 明朝" w:cs="ＭＳ 明朝" w:hint="eastAsia"/>
          <w:color w:val="000000"/>
          <w:kern w:val="0"/>
          <w:szCs w:val="21"/>
        </w:rPr>
        <w:t>農作業施設及び屋敷内の景観美化に努める。</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（その他）</w:t>
      </w:r>
    </w:p>
    <w:p w:rsidR="00A65B67" w:rsidRPr="00392837" w:rsidRDefault="00A65B67" w:rsidP="00A65B67">
      <w:pPr>
        <w:suppressAutoHyphens/>
        <w:wordWrap w:val="0"/>
        <w:autoSpaceDE w:val="0"/>
        <w:autoSpaceDN w:val="0"/>
        <w:ind w:left="1050" w:hangingChars="500" w:hanging="105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第</w:t>
      </w:r>
      <w:r w:rsidRPr="00392837">
        <w:rPr>
          <w:rFonts w:ascii="ＭＳ 明朝" w:eastAsia="ＭＳ 明朝" w:hAnsi="ＭＳ 明朝" w:cs="ＭＳ 明朝"/>
          <w:color w:val="000000"/>
          <w:kern w:val="0"/>
          <w:szCs w:val="21"/>
        </w:rPr>
        <w:t>10</w:t>
      </w:r>
      <w:r w:rsidRPr="00392837">
        <w:rPr>
          <w:rFonts w:ascii="ＭＳ 明朝" w:eastAsia="ＭＳ 明朝" w:hAnsi="ＭＳ 明朝" w:cs="ＭＳ 明朝" w:hint="eastAsia"/>
          <w:color w:val="000000"/>
          <w:kern w:val="0"/>
          <w:szCs w:val="21"/>
        </w:rPr>
        <w:t>条　　こ</w:t>
      </w:r>
      <w:r>
        <w:rPr>
          <w:rFonts w:ascii="ＭＳ 明朝" w:eastAsia="ＭＳ 明朝" w:hAnsi="ＭＳ 明朝" w:cs="ＭＳ 明朝" w:hint="eastAsia"/>
          <w:color w:val="000000"/>
          <w:kern w:val="0"/>
          <w:szCs w:val="21"/>
        </w:rPr>
        <w:t>の協定書に規定されている以外の事項で、決定すべき事項が生じた場合はその都度全員</w:t>
      </w:r>
      <w:r w:rsidRPr="00392837">
        <w:rPr>
          <w:rFonts w:ascii="ＭＳ 明朝" w:eastAsia="ＭＳ 明朝" w:hAnsi="ＭＳ 明朝" w:cs="ＭＳ 明朝" w:hint="eastAsia"/>
          <w:color w:val="000000"/>
          <w:kern w:val="0"/>
          <w:szCs w:val="21"/>
        </w:rPr>
        <w:t>で協議の上決定するとともに、必要に応じて立会人に相談の上改訂を行う。</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（附　則）</w:t>
      </w:r>
    </w:p>
    <w:p w:rsidR="00A65B67" w:rsidRPr="00FE0F30" w:rsidRDefault="00A65B67" w:rsidP="00A65B67">
      <w:pPr>
        <w:pStyle w:val="a3"/>
        <w:numPr>
          <w:ilvl w:val="0"/>
          <w:numId w:val="2"/>
        </w:numPr>
        <w:suppressAutoHyphens/>
        <w:wordWrap w:val="0"/>
        <w:autoSpaceDE w:val="0"/>
        <w:autoSpaceDN w:val="0"/>
        <w:ind w:leftChars="0"/>
        <w:jc w:val="left"/>
        <w:textAlignment w:val="baseline"/>
        <w:rPr>
          <w:rFonts w:ascii="ＭＳ 明朝" w:eastAsia="ＭＳ 明朝" w:hAnsi="Times New Roman" w:cs="Times New Roman"/>
          <w:color w:val="000000"/>
          <w:spacing w:val="2"/>
          <w:kern w:val="0"/>
          <w:szCs w:val="21"/>
        </w:rPr>
      </w:pPr>
      <w:r w:rsidRPr="00FE0F30">
        <w:rPr>
          <w:rFonts w:ascii="ＭＳ 明朝" w:eastAsia="ＭＳ 明朝" w:hAnsi="ＭＳ 明朝" w:cs="ＭＳ 明朝" w:hint="eastAsia"/>
          <w:color w:val="000000"/>
          <w:kern w:val="0"/>
          <w:szCs w:val="21"/>
        </w:rPr>
        <w:t xml:space="preserve">　この協定書は、令和</w:t>
      </w:r>
      <w:r w:rsidR="006F328F">
        <w:rPr>
          <w:rFonts w:ascii="ＭＳ 明朝" w:eastAsia="ＭＳ 明朝" w:hAnsi="ＭＳ 明朝" w:cs="ＭＳ 明朝" w:hint="eastAsia"/>
          <w:color w:val="000000"/>
          <w:kern w:val="0"/>
          <w:szCs w:val="21"/>
        </w:rPr>
        <w:t xml:space="preserve">　</w:t>
      </w:r>
      <w:r w:rsidR="006F328F" w:rsidRPr="006F328F">
        <w:rPr>
          <w:rFonts w:ascii="ＭＳ 明朝" w:eastAsia="ＭＳ 明朝" w:hAnsi="ＭＳ 明朝" w:cs="ＭＳ 明朝" w:hint="eastAsia"/>
          <w:color w:val="FF0000"/>
          <w:kern w:val="0"/>
          <w:szCs w:val="21"/>
        </w:rPr>
        <w:t>○</w:t>
      </w:r>
      <w:r w:rsidRPr="00FE0F30">
        <w:rPr>
          <w:rFonts w:ascii="ＭＳ 明朝" w:eastAsia="ＭＳ 明朝" w:hAnsi="ＭＳ 明朝" w:cs="ＭＳ 明朝" w:hint="eastAsia"/>
          <w:color w:val="000000"/>
          <w:kern w:val="0"/>
          <w:szCs w:val="21"/>
        </w:rPr>
        <w:t xml:space="preserve">　年　</w:t>
      </w:r>
      <w:r w:rsidR="006F328F" w:rsidRPr="006F328F">
        <w:rPr>
          <w:rFonts w:ascii="ＭＳ 明朝" w:eastAsia="ＭＳ 明朝" w:hAnsi="ＭＳ 明朝" w:cs="ＭＳ 明朝" w:hint="eastAsia"/>
          <w:color w:val="FF0000"/>
          <w:kern w:val="0"/>
          <w:szCs w:val="21"/>
        </w:rPr>
        <w:t>○</w:t>
      </w:r>
      <w:r w:rsidRPr="00FE0F30">
        <w:rPr>
          <w:rFonts w:ascii="ＭＳ 明朝" w:eastAsia="ＭＳ 明朝" w:hAnsi="ＭＳ 明朝" w:cs="ＭＳ 明朝" w:hint="eastAsia"/>
          <w:color w:val="000000"/>
          <w:kern w:val="0"/>
          <w:szCs w:val="21"/>
        </w:rPr>
        <w:t xml:space="preserve">　月　</w:t>
      </w:r>
      <w:r w:rsidR="006F328F" w:rsidRPr="006F328F">
        <w:rPr>
          <w:rFonts w:ascii="ＭＳ 明朝" w:eastAsia="ＭＳ 明朝" w:hAnsi="ＭＳ 明朝" w:cs="ＭＳ 明朝" w:hint="eastAsia"/>
          <w:color w:val="FF0000"/>
          <w:kern w:val="0"/>
          <w:szCs w:val="21"/>
        </w:rPr>
        <w:t>○</w:t>
      </w:r>
      <w:r w:rsidRPr="00FE0F30">
        <w:rPr>
          <w:rFonts w:ascii="ＭＳ 明朝" w:eastAsia="ＭＳ 明朝" w:hAnsi="ＭＳ 明朝" w:cs="ＭＳ 明朝" w:hint="eastAsia"/>
          <w:color w:val="000000"/>
          <w:kern w:val="0"/>
          <w:szCs w:val="21"/>
        </w:rPr>
        <w:t xml:space="preserve">　日より実施する。</w:t>
      </w:r>
    </w:p>
    <w:p w:rsidR="00A65B67" w:rsidRPr="00FE0F30" w:rsidRDefault="00A65B67" w:rsidP="00A65B67">
      <w:pPr>
        <w:pStyle w:val="a3"/>
        <w:numPr>
          <w:ilvl w:val="0"/>
          <w:numId w:val="2"/>
        </w:numPr>
        <w:suppressAutoHyphens/>
        <w:wordWrap w:val="0"/>
        <w:autoSpaceDE w:val="0"/>
        <w:autoSpaceDN w:val="0"/>
        <w:ind w:leftChars="0"/>
        <w:jc w:val="left"/>
        <w:textAlignment w:val="baseline"/>
        <w:rPr>
          <w:rFonts w:ascii="ＭＳ 明朝" w:eastAsia="ＭＳ 明朝" w:hAnsi="ＭＳ 明朝" w:cs="ＭＳ 明朝"/>
          <w:color w:val="000000"/>
          <w:kern w:val="0"/>
          <w:szCs w:val="21"/>
        </w:rPr>
      </w:pPr>
      <w:r w:rsidRPr="00FE0F30">
        <w:rPr>
          <w:rFonts w:ascii="ＭＳ 明朝" w:eastAsia="ＭＳ 明朝" w:hAnsi="ＭＳ 明朝" w:cs="ＭＳ 明朝" w:hint="eastAsia"/>
          <w:color w:val="000000"/>
          <w:kern w:val="0"/>
          <w:szCs w:val="21"/>
        </w:rPr>
        <w:t xml:space="preserve">　この協定書の有効期限は、実施の日より　１　年間とし、当事者から申立がない限り自動的に更新されるものとする。</w:t>
      </w:r>
    </w:p>
    <w:p w:rsidR="00A65B67" w:rsidRPr="00FE0F30" w:rsidRDefault="00A65B67" w:rsidP="00A65B67">
      <w:pPr>
        <w:pStyle w:val="a3"/>
        <w:numPr>
          <w:ilvl w:val="0"/>
          <w:numId w:val="2"/>
        </w:numPr>
        <w:suppressAutoHyphens/>
        <w:wordWrap w:val="0"/>
        <w:autoSpaceDE w:val="0"/>
        <w:autoSpaceDN w:val="0"/>
        <w:ind w:leftChars="0"/>
        <w:jc w:val="left"/>
        <w:textAlignment w:val="baseline"/>
        <w:rPr>
          <w:rFonts w:ascii="ＭＳ 明朝" w:eastAsia="ＭＳ 明朝" w:hAnsi="Times New Roman" w:cs="Times New Roman"/>
          <w:color w:val="000000"/>
          <w:spacing w:val="2"/>
          <w:kern w:val="0"/>
          <w:szCs w:val="21"/>
        </w:rPr>
      </w:pPr>
      <w:r w:rsidRPr="00FE0F30">
        <w:rPr>
          <w:rFonts w:ascii="ＭＳ 明朝" w:eastAsia="ＭＳ 明朝" w:hAnsi="ＭＳ 明朝" w:cs="ＭＳ 明朝" w:hint="eastAsia"/>
          <w:color w:val="000000"/>
          <w:kern w:val="0"/>
          <w:szCs w:val="21"/>
        </w:rPr>
        <w:t xml:space="preserve">　この協定書は、　</w:t>
      </w:r>
      <w:r w:rsidR="006F328F" w:rsidRPr="006F328F">
        <w:rPr>
          <w:rFonts w:ascii="ＭＳ 明朝" w:eastAsia="ＭＳ 明朝" w:hAnsi="ＭＳ 明朝" w:cs="ＭＳ 明朝" w:hint="eastAsia"/>
          <w:color w:val="FF0000"/>
          <w:kern w:val="0"/>
          <w:szCs w:val="21"/>
        </w:rPr>
        <w:t>５</w:t>
      </w:r>
      <w:r>
        <w:rPr>
          <w:rFonts w:ascii="ＭＳ 明朝" w:eastAsia="ＭＳ 明朝" w:hAnsi="ＭＳ 明朝" w:cs="ＭＳ 明朝" w:hint="eastAsia"/>
          <w:color w:val="000000"/>
          <w:kern w:val="0"/>
          <w:szCs w:val="21"/>
        </w:rPr>
        <w:t xml:space="preserve">　</w:t>
      </w:r>
      <w:r w:rsidRPr="00FE0F30">
        <w:rPr>
          <w:rFonts w:ascii="ＭＳ 明朝" w:eastAsia="ＭＳ 明朝" w:hAnsi="ＭＳ 明朝" w:cs="ＭＳ 明朝" w:hint="eastAsia"/>
          <w:color w:val="000000"/>
          <w:kern w:val="0"/>
          <w:szCs w:val="21"/>
        </w:rPr>
        <w:t>通作成し、甲、乙、丙及び立会人が各１通を保有する。</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hint="eastAsia"/>
          <w:color w:val="000000"/>
          <w:kern w:val="0"/>
          <w:szCs w:val="21"/>
        </w:rPr>
        <w:t xml:space="preserve">　　　　　　　　　　　　　</w:t>
      </w:r>
      <w:r w:rsidR="006F328F" w:rsidRPr="00FE0F30">
        <w:rPr>
          <w:rFonts w:ascii="ＭＳ 明朝" w:eastAsia="ＭＳ 明朝" w:hAnsi="ＭＳ 明朝" w:cs="ＭＳ 明朝" w:hint="eastAsia"/>
          <w:color w:val="000000"/>
          <w:kern w:val="0"/>
          <w:szCs w:val="21"/>
        </w:rPr>
        <w:t>令和</w:t>
      </w:r>
      <w:r w:rsidR="006F328F">
        <w:rPr>
          <w:rFonts w:ascii="ＭＳ 明朝" w:eastAsia="ＭＳ 明朝" w:hAnsi="ＭＳ 明朝" w:cs="ＭＳ 明朝" w:hint="eastAsia"/>
          <w:color w:val="000000"/>
          <w:kern w:val="0"/>
          <w:szCs w:val="21"/>
        </w:rPr>
        <w:t xml:space="preserve">　</w:t>
      </w:r>
      <w:r w:rsidR="006F328F" w:rsidRPr="006F328F">
        <w:rPr>
          <w:rFonts w:ascii="ＭＳ 明朝" w:eastAsia="ＭＳ 明朝" w:hAnsi="ＭＳ 明朝" w:cs="ＭＳ 明朝" w:hint="eastAsia"/>
          <w:color w:val="FF0000"/>
          <w:kern w:val="0"/>
          <w:szCs w:val="21"/>
        </w:rPr>
        <w:t>○</w:t>
      </w:r>
      <w:r w:rsidR="006F328F" w:rsidRPr="00FE0F30">
        <w:rPr>
          <w:rFonts w:ascii="ＭＳ 明朝" w:eastAsia="ＭＳ 明朝" w:hAnsi="ＭＳ 明朝" w:cs="ＭＳ 明朝" w:hint="eastAsia"/>
          <w:color w:val="000000"/>
          <w:kern w:val="0"/>
          <w:szCs w:val="21"/>
        </w:rPr>
        <w:t xml:space="preserve">　年　</w:t>
      </w:r>
      <w:r w:rsidR="006F328F" w:rsidRPr="006F328F">
        <w:rPr>
          <w:rFonts w:ascii="ＭＳ 明朝" w:eastAsia="ＭＳ 明朝" w:hAnsi="ＭＳ 明朝" w:cs="ＭＳ 明朝" w:hint="eastAsia"/>
          <w:color w:val="FF0000"/>
          <w:kern w:val="0"/>
          <w:szCs w:val="21"/>
        </w:rPr>
        <w:t>○</w:t>
      </w:r>
      <w:r w:rsidR="006F328F" w:rsidRPr="00FE0F30">
        <w:rPr>
          <w:rFonts w:ascii="ＭＳ 明朝" w:eastAsia="ＭＳ 明朝" w:hAnsi="ＭＳ 明朝" w:cs="ＭＳ 明朝" w:hint="eastAsia"/>
          <w:color w:val="000000"/>
          <w:kern w:val="0"/>
          <w:szCs w:val="21"/>
        </w:rPr>
        <w:t xml:space="preserve">　月　</w:t>
      </w:r>
      <w:r w:rsidR="006F328F" w:rsidRPr="006F328F">
        <w:rPr>
          <w:rFonts w:ascii="ＭＳ 明朝" w:eastAsia="ＭＳ 明朝" w:hAnsi="ＭＳ 明朝" w:cs="ＭＳ 明朝" w:hint="eastAsia"/>
          <w:color w:val="FF0000"/>
          <w:kern w:val="0"/>
          <w:szCs w:val="21"/>
        </w:rPr>
        <w:t>○</w:t>
      </w:r>
      <w:r w:rsidR="006F328F" w:rsidRPr="00FE0F30">
        <w:rPr>
          <w:rFonts w:ascii="ＭＳ 明朝" w:eastAsia="ＭＳ 明朝" w:hAnsi="ＭＳ 明朝" w:cs="ＭＳ 明朝" w:hint="eastAsia"/>
          <w:color w:val="000000"/>
          <w:kern w:val="0"/>
          <w:szCs w:val="21"/>
        </w:rPr>
        <w:t xml:space="preserve">　日</w:t>
      </w:r>
    </w:p>
    <w:p w:rsidR="00A65B67" w:rsidRPr="006F353D" w:rsidRDefault="006F328F" w:rsidP="00A65B67">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住　　所　　　</w:t>
      </w:r>
      <w:r w:rsidRPr="006F328F">
        <w:rPr>
          <w:rFonts w:ascii="ＭＳ 明朝" w:eastAsia="ＭＳ 明朝" w:hAnsi="ＭＳ 明朝" w:cs="ＭＳ 明朝" w:hint="eastAsia"/>
          <w:color w:val="FF0000"/>
          <w:kern w:val="0"/>
          <w:szCs w:val="21"/>
        </w:rPr>
        <w:t>○○</w:t>
      </w:r>
      <w:r w:rsidR="00A65B67" w:rsidRPr="00392837">
        <w:rPr>
          <w:rFonts w:ascii="ＭＳ 明朝" w:eastAsia="ＭＳ 明朝" w:hAnsi="ＭＳ 明朝" w:cs="ＭＳ 明朝" w:hint="eastAsia"/>
          <w:color w:val="000000"/>
          <w:kern w:val="0"/>
          <w:szCs w:val="21"/>
        </w:rPr>
        <w:t>市</w:t>
      </w:r>
      <w:r w:rsidR="00A65B67">
        <w:rPr>
          <w:rFonts w:ascii="ＭＳ 明朝" w:eastAsia="ＭＳ 明朝" w:hAnsi="ＭＳ 明朝" w:cs="ＭＳ 明朝" w:hint="eastAsia"/>
          <w:color w:val="000000"/>
          <w:kern w:val="0"/>
          <w:szCs w:val="21"/>
        </w:rPr>
        <w:t>町</w:t>
      </w:r>
      <w:r w:rsidRPr="006F328F">
        <w:rPr>
          <w:rFonts w:ascii="ＭＳ 明朝" w:eastAsia="ＭＳ 明朝" w:hAnsi="ＭＳ 明朝" w:cs="ＭＳ 明朝" w:hint="eastAsia"/>
          <w:color w:val="FF0000"/>
          <w:kern w:val="0"/>
          <w:szCs w:val="21"/>
        </w:rPr>
        <w:t>○○○１</w:t>
      </w:r>
      <w:r w:rsidR="00A65B67" w:rsidRPr="006F328F">
        <w:rPr>
          <w:rFonts w:ascii="ＭＳ 明朝" w:eastAsia="ＭＳ 明朝" w:hAnsi="ＭＳ 明朝" w:cs="ＭＳ 明朝" w:hint="eastAsia"/>
          <w:color w:val="FF0000"/>
          <w:kern w:val="0"/>
          <w:szCs w:val="21"/>
        </w:rPr>
        <w:t>－</w:t>
      </w:r>
      <w:r w:rsidRPr="006F328F">
        <w:rPr>
          <w:rFonts w:ascii="ＭＳ 明朝" w:eastAsia="ＭＳ 明朝" w:hAnsi="ＭＳ 明朝" w:cs="ＭＳ 明朝" w:hint="eastAsia"/>
          <w:color w:val="FF0000"/>
          <w:kern w:val="0"/>
          <w:szCs w:val="21"/>
        </w:rPr>
        <w:t>２－３</w:t>
      </w:r>
    </w:p>
    <w:p w:rsidR="00A65B67" w:rsidRDefault="00A65B67" w:rsidP="00A65B67">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39283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甲</w:t>
      </w:r>
      <w:r w:rsidRPr="00392837">
        <w:rPr>
          <w:rFonts w:ascii="ＭＳ 明朝" w:eastAsia="ＭＳ 明朝" w:hAnsi="ＭＳ 明朝" w:cs="ＭＳ 明朝" w:hint="eastAsia"/>
          <w:color w:val="000000"/>
          <w:kern w:val="0"/>
          <w:szCs w:val="21"/>
        </w:rPr>
        <w:t xml:space="preserve">　</w:t>
      </w:r>
      <w:r w:rsidR="006F328F">
        <w:rPr>
          <w:rFonts w:ascii="ＭＳ 明朝" w:eastAsia="ＭＳ 明朝" w:hAnsi="ＭＳ 明朝" w:cs="ＭＳ 明朝" w:hint="eastAsia"/>
          <w:color w:val="000000"/>
          <w:kern w:val="0"/>
          <w:szCs w:val="21"/>
        </w:rPr>
        <w:t xml:space="preserve">　</w:t>
      </w:r>
      <w:r w:rsidRPr="00392837">
        <w:rPr>
          <w:rFonts w:ascii="ＭＳ 明朝" w:eastAsia="ＭＳ 明朝" w:hAnsi="ＭＳ 明朝" w:cs="ＭＳ 明朝" w:hint="eastAsia"/>
          <w:color w:val="000000"/>
          <w:kern w:val="0"/>
          <w:szCs w:val="21"/>
        </w:rPr>
        <w:t xml:space="preserve">　</w:t>
      </w:r>
      <w:r w:rsidR="006F328F">
        <w:rPr>
          <w:rFonts w:ascii="ＭＳ 明朝" w:eastAsia="ＭＳ 明朝" w:hAnsi="ＭＳ 明朝" w:cs="ＭＳ 明朝" w:hint="eastAsia"/>
          <w:color w:val="FF0000"/>
          <w:kern w:val="0"/>
          <w:szCs w:val="21"/>
        </w:rPr>
        <w:t xml:space="preserve">那須　</w:t>
      </w:r>
      <w:r w:rsidR="006F328F" w:rsidRPr="00A65B67">
        <w:rPr>
          <w:rFonts w:ascii="ＭＳ 明朝" w:eastAsia="ＭＳ 明朝" w:hAnsi="ＭＳ 明朝" w:cs="ＭＳ 明朝" w:hint="eastAsia"/>
          <w:color w:val="FF0000"/>
          <w:kern w:val="0"/>
          <w:szCs w:val="21"/>
        </w:rPr>
        <w:t>太郎</w:t>
      </w:r>
      <w:r w:rsidR="006F328F">
        <w:rPr>
          <w:rFonts w:ascii="ＭＳ 明朝" w:eastAsia="ＭＳ 明朝" w:hAnsi="ＭＳ 明朝" w:cs="ＭＳ 明朝" w:hint="eastAsia"/>
          <w:color w:val="FF0000"/>
          <w:kern w:val="0"/>
          <w:szCs w:val="21"/>
        </w:rPr>
        <w:t xml:space="preserve">　</w:t>
      </w:r>
      <w:r w:rsidRPr="00392837">
        <w:rPr>
          <w:rFonts w:ascii="ＭＳ 明朝" w:eastAsia="ＭＳ 明朝" w:hAnsi="ＭＳ 明朝" w:cs="ＭＳ 明朝" w:hint="eastAsia"/>
          <w:color w:val="000000"/>
          <w:kern w:val="0"/>
          <w:szCs w:val="21"/>
        </w:rPr>
        <w:t xml:space="preserve">　　　印</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A65B67" w:rsidRDefault="00A65B67" w:rsidP="00A65B67">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392837">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乙</w:t>
      </w:r>
      <w:r w:rsidRPr="00392837">
        <w:rPr>
          <w:rFonts w:ascii="ＭＳ 明朝" w:eastAsia="ＭＳ 明朝" w:hAnsi="ＭＳ 明朝" w:cs="ＭＳ 明朝" w:hint="eastAsia"/>
          <w:color w:val="000000"/>
          <w:kern w:val="0"/>
          <w:szCs w:val="21"/>
        </w:rPr>
        <w:t xml:space="preserve">　　　</w:t>
      </w:r>
      <w:r w:rsidR="006F328F">
        <w:rPr>
          <w:rFonts w:ascii="ＭＳ 明朝" w:eastAsia="ＭＳ 明朝" w:hAnsi="ＭＳ 明朝" w:cs="ＭＳ 明朝" w:hint="eastAsia"/>
          <w:color w:val="FF0000"/>
          <w:kern w:val="0"/>
          <w:szCs w:val="21"/>
        </w:rPr>
        <w:t>那須　花子</w:t>
      </w:r>
      <w:r w:rsidRPr="00392837">
        <w:rPr>
          <w:rFonts w:ascii="ＭＳ 明朝" w:eastAsia="ＭＳ 明朝" w:hAnsi="ＭＳ 明朝" w:cs="ＭＳ 明朝" w:hint="eastAsia"/>
          <w:color w:val="000000"/>
          <w:kern w:val="0"/>
          <w:szCs w:val="21"/>
        </w:rPr>
        <w:t xml:space="preserve">　</w:t>
      </w:r>
      <w:r w:rsidRPr="00392837">
        <w:rPr>
          <w:rFonts w:ascii="ＭＳ 明朝" w:eastAsia="ＭＳ 明朝" w:hAnsi="ＭＳ 明朝" w:cs="ＭＳ 明朝"/>
          <w:color w:val="000000"/>
          <w:kern w:val="0"/>
          <w:szCs w:val="21"/>
        </w:rPr>
        <w:t xml:space="preserve"> </w:t>
      </w:r>
      <w:r w:rsidRPr="0039283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92837">
        <w:rPr>
          <w:rFonts w:ascii="ＭＳ 明朝" w:eastAsia="ＭＳ 明朝" w:hAnsi="ＭＳ 明朝" w:cs="ＭＳ 明朝" w:hint="eastAsia"/>
          <w:color w:val="000000"/>
          <w:kern w:val="0"/>
          <w:szCs w:val="21"/>
        </w:rPr>
        <w:t>印</w:t>
      </w:r>
    </w:p>
    <w:p w:rsidR="00A65B67" w:rsidRPr="006F328F"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392837">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丙　　　</w:t>
      </w:r>
      <w:r w:rsidR="006F328F">
        <w:rPr>
          <w:rFonts w:ascii="ＭＳ 明朝" w:eastAsia="ＭＳ 明朝" w:hAnsi="ＭＳ 明朝" w:cs="ＭＳ 明朝" w:hint="eastAsia"/>
          <w:color w:val="FF0000"/>
          <w:kern w:val="0"/>
          <w:szCs w:val="21"/>
        </w:rPr>
        <w:t>那須　学</w:t>
      </w:r>
      <w:r w:rsidRPr="00392837">
        <w:rPr>
          <w:rFonts w:ascii="ＭＳ 明朝" w:eastAsia="ＭＳ 明朝" w:hAnsi="ＭＳ 明朝" w:cs="ＭＳ 明朝" w:hint="eastAsia"/>
          <w:color w:val="000000"/>
          <w:kern w:val="0"/>
          <w:szCs w:val="21"/>
        </w:rPr>
        <w:t xml:space="preserve">　　　</w:t>
      </w:r>
      <w:r w:rsidRPr="00392837">
        <w:rPr>
          <w:rFonts w:ascii="ＭＳ 明朝" w:eastAsia="ＭＳ 明朝" w:hAnsi="ＭＳ 明朝" w:cs="ＭＳ 明朝"/>
          <w:color w:val="000000"/>
          <w:kern w:val="0"/>
          <w:szCs w:val="21"/>
        </w:rPr>
        <w:t xml:space="preserve"> </w:t>
      </w:r>
      <w:r w:rsidRPr="0039283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92837">
        <w:rPr>
          <w:rFonts w:ascii="ＭＳ 明朝" w:eastAsia="ＭＳ 明朝" w:hAnsi="ＭＳ 明朝" w:cs="ＭＳ 明朝" w:hint="eastAsia"/>
          <w:color w:val="000000"/>
          <w:kern w:val="0"/>
          <w:szCs w:val="21"/>
        </w:rPr>
        <w:t>印</w:t>
      </w:r>
    </w:p>
    <w:p w:rsidR="00A65B67" w:rsidRPr="00392837" w:rsidRDefault="00A65B67" w:rsidP="00A65B6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A65B67" w:rsidRDefault="00A65B67" w:rsidP="00A65B67">
      <w:pPr>
        <w:rPr>
          <w:rFonts w:ascii="ＭＳ 明朝" w:eastAsia="ＭＳ 明朝" w:hAnsi="ＭＳ 明朝" w:cs="ＭＳ 明朝"/>
          <w:color w:val="000000"/>
          <w:kern w:val="0"/>
          <w:szCs w:val="21"/>
        </w:rPr>
      </w:pPr>
      <w:r w:rsidRPr="00392837">
        <w:rPr>
          <w:rFonts w:ascii="ＭＳ 明朝" w:eastAsia="ＭＳ 明朝" w:hAnsi="ＭＳ 明朝" w:cs="ＭＳ 明朝" w:hint="eastAsia"/>
          <w:color w:val="000000"/>
          <w:kern w:val="0"/>
          <w:szCs w:val="21"/>
        </w:rPr>
        <w:t xml:space="preserve">　　　　　　立会人　</w:t>
      </w:r>
      <w:r w:rsidR="004775C4" w:rsidRPr="006F328F">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000000"/>
          <w:kern w:val="0"/>
          <w:szCs w:val="21"/>
        </w:rPr>
        <w:t>市町農業委員会長</w:t>
      </w:r>
    </w:p>
    <w:p w:rsidR="00A65B67" w:rsidRPr="006F353D" w:rsidRDefault="00A65B67" w:rsidP="00A65B67">
      <w:pPr>
        <w:rPr>
          <w:rFonts w:ascii="ＭＳ 明朝" w:eastAsia="ＭＳ 明朝" w:hAnsi="ＭＳ 明朝" w:cs="ＭＳ 明朝"/>
          <w:color w:val="000000"/>
          <w:kern w:val="0"/>
          <w:szCs w:val="21"/>
        </w:rPr>
      </w:pPr>
    </w:p>
    <w:p w:rsidR="00A65B67" w:rsidRDefault="00A65B67" w:rsidP="00A65B67">
      <w:r>
        <w:rPr>
          <w:rFonts w:ascii="ＭＳ 明朝" w:eastAsia="ＭＳ 明朝" w:hAnsi="ＭＳ 明朝" w:cs="ＭＳ 明朝" w:hint="eastAsia"/>
          <w:color w:val="000000"/>
          <w:kern w:val="0"/>
          <w:szCs w:val="21"/>
        </w:rPr>
        <w:t xml:space="preserve">　　　　　　立会人　那須農業振興事務所経営普及部長</w:t>
      </w:r>
    </w:p>
    <w:p w:rsidR="00A65B67" w:rsidRPr="00A65B67" w:rsidRDefault="00A65B67" w:rsidP="00392837"/>
    <w:sectPr w:rsidR="00A65B67" w:rsidRPr="00A65B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72" w:rsidRDefault="00B87B72" w:rsidP="00B87B72">
      <w:r>
        <w:separator/>
      </w:r>
    </w:p>
  </w:endnote>
  <w:endnote w:type="continuationSeparator" w:id="0">
    <w:p w:rsidR="00B87B72" w:rsidRDefault="00B87B72" w:rsidP="00B8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72" w:rsidRDefault="00B87B72" w:rsidP="00B87B72">
      <w:r>
        <w:separator/>
      </w:r>
    </w:p>
  </w:footnote>
  <w:footnote w:type="continuationSeparator" w:id="0">
    <w:p w:rsidR="00B87B72" w:rsidRDefault="00B87B72" w:rsidP="00B87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E7B6B"/>
    <w:multiLevelType w:val="hybridMultilevel"/>
    <w:tmpl w:val="683ADDE8"/>
    <w:lvl w:ilvl="0" w:tplc="D1BE0AB6">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BC347A7"/>
    <w:multiLevelType w:val="hybridMultilevel"/>
    <w:tmpl w:val="27D8102C"/>
    <w:lvl w:ilvl="0" w:tplc="497C7A30">
      <w:start w:val="1"/>
      <w:numFmt w:val="decimalEnclosedCircle"/>
      <w:lvlText w:val="%1"/>
      <w:lvlJc w:val="left"/>
      <w:pPr>
        <w:ind w:left="1410" w:hanging="360"/>
      </w:pPr>
      <w:rPr>
        <w:rFonts w:hAnsi="ＭＳ 明朝" w:cs="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37"/>
    <w:rsid w:val="00013FC5"/>
    <w:rsid w:val="000357F5"/>
    <w:rsid w:val="001A63AC"/>
    <w:rsid w:val="00392837"/>
    <w:rsid w:val="003E654E"/>
    <w:rsid w:val="004775C4"/>
    <w:rsid w:val="00577690"/>
    <w:rsid w:val="005A66CC"/>
    <w:rsid w:val="006F328F"/>
    <w:rsid w:val="006F353D"/>
    <w:rsid w:val="007438B3"/>
    <w:rsid w:val="007E418D"/>
    <w:rsid w:val="00880841"/>
    <w:rsid w:val="00A65B67"/>
    <w:rsid w:val="00B87B72"/>
    <w:rsid w:val="00C64BAF"/>
    <w:rsid w:val="00EA5CD8"/>
    <w:rsid w:val="00FE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488CC1"/>
  <w15:chartTrackingRefBased/>
  <w15:docId w15:val="{5BA3F5EB-08B8-484B-9502-7925DC58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3AC"/>
    <w:pPr>
      <w:ind w:leftChars="400" w:left="840"/>
    </w:pPr>
  </w:style>
  <w:style w:type="paragraph" w:styleId="a4">
    <w:name w:val="header"/>
    <w:basedOn w:val="a"/>
    <w:link w:val="a5"/>
    <w:uiPriority w:val="99"/>
    <w:unhideWhenUsed/>
    <w:rsid w:val="00B87B72"/>
    <w:pPr>
      <w:tabs>
        <w:tab w:val="center" w:pos="4252"/>
        <w:tab w:val="right" w:pos="8504"/>
      </w:tabs>
      <w:snapToGrid w:val="0"/>
    </w:pPr>
  </w:style>
  <w:style w:type="character" w:customStyle="1" w:styleId="a5">
    <w:name w:val="ヘッダー (文字)"/>
    <w:basedOn w:val="a0"/>
    <w:link w:val="a4"/>
    <w:uiPriority w:val="99"/>
    <w:rsid w:val="00B87B72"/>
  </w:style>
  <w:style w:type="paragraph" w:styleId="a6">
    <w:name w:val="footer"/>
    <w:basedOn w:val="a"/>
    <w:link w:val="a7"/>
    <w:uiPriority w:val="99"/>
    <w:unhideWhenUsed/>
    <w:rsid w:val="00B87B72"/>
    <w:pPr>
      <w:tabs>
        <w:tab w:val="center" w:pos="4252"/>
        <w:tab w:val="right" w:pos="8504"/>
      </w:tabs>
      <w:snapToGrid w:val="0"/>
    </w:pPr>
  </w:style>
  <w:style w:type="character" w:customStyle="1" w:styleId="a7">
    <w:name w:val="フッター (文字)"/>
    <w:basedOn w:val="a0"/>
    <w:link w:val="a6"/>
    <w:uiPriority w:val="99"/>
    <w:rsid w:val="00B87B72"/>
  </w:style>
  <w:style w:type="paragraph" w:styleId="a8">
    <w:name w:val="Balloon Text"/>
    <w:basedOn w:val="a"/>
    <w:link w:val="a9"/>
    <w:uiPriority w:val="99"/>
    <w:semiHidden/>
    <w:unhideWhenUsed/>
    <w:rsid w:val="003E65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65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新井申</cp:lastModifiedBy>
  <cp:revision>14</cp:revision>
  <cp:lastPrinted>2022-02-15T05:51:00Z</cp:lastPrinted>
  <dcterms:created xsi:type="dcterms:W3CDTF">2022-01-20T23:50:00Z</dcterms:created>
  <dcterms:modified xsi:type="dcterms:W3CDTF">2022-02-15T05:55:00Z</dcterms:modified>
</cp:coreProperties>
</file>